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D0" w:rsidRDefault="00B15439" w:rsidP="00CC140A">
      <w:pPr>
        <w:pStyle w:val="Default"/>
        <w:tabs>
          <w:tab w:val="left" w:pos="3060"/>
        </w:tabs>
        <w:rPr>
          <w:color w:val="2828FF"/>
          <w:sz w:val="16"/>
          <w:szCs w:val="16"/>
        </w:rPr>
      </w:pPr>
      <w:r>
        <w:rPr>
          <w:b/>
          <w:bCs/>
          <w:color w:val="000099"/>
          <w:sz w:val="16"/>
          <w:szCs w:val="16"/>
        </w:rPr>
        <w:t xml:space="preserve">                                                                </w:t>
      </w:r>
      <w:r w:rsidR="000B09D0">
        <w:rPr>
          <w:b/>
          <w:bCs/>
          <w:color w:val="000099"/>
          <w:sz w:val="16"/>
          <w:szCs w:val="16"/>
        </w:rPr>
        <w:t xml:space="preserve"> </w:t>
      </w:r>
      <w:r w:rsidR="00B30CB6">
        <w:rPr>
          <w:noProof/>
        </w:rPr>
        <w:drawing>
          <wp:inline distT="0" distB="0" distL="0" distR="0">
            <wp:extent cx="2743200" cy="1000760"/>
            <wp:effectExtent l="0" t="0" r="0"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00760"/>
                    </a:xfrm>
                    <a:prstGeom prst="rect">
                      <a:avLst/>
                    </a:prstGeom>
                    <a:noFill/>
                    <a:ln>
                      <a:noFill/>
                    </a:ln>
                  </pic:spPr>
                </pic:pic>
              </a:graphicData>
            </a:graphic>
          </wp:inline>
        </w:drawing>
      </w:r>
    </w:p>
    <w:p w:rsidR="000B09D0" w:rsidRPr="001E0925" w:rsidRDefault="000B09D0" w:rsidP="001E0925">
      <w:pPr>
        <w:pStyle w:val="Default"/>
        <w:tabs>
          <w:tab w:val="left" w:pos="3060"/>
        </w:tabs>
        <w:jc w:val="right"/>
        <w:rPr>
          <w:color w:val="FF0000"/>
          <w:sz w:val="36"/>
          <w:szCs w:val="36"/>
        </w:rPr>
      </w:pPr>
    </w:p>
    <w:p w:rsidR="00E24423" w:rsidRPr="009F5630" w:rsidRDefault="000B09D0" w:rsidP="001E0925">
      <w:pPr>
        <w:pStyle w:val="Default"/>
        <w:tabs>
          <w:tab w:val="left" w:pos="3060"/>
        </w:tabs>
        <w:jc w:val="right"/>
        <w:rPr>
          <w:b/>
          <w:bCs/>
          <w:color w:val="auto"/>
          <w:sz w:val="36"/>
          <w:szCs w:val="36"/>
        </w:rPr>
      </w:pPr>
      <w:r w:rsidRPr="009F5630">
        <w:rPr>
          <w:b/>
          <w:bCs/>
          <w:color w:val="auto"/>
          <w:sz w:val="36"/>
          <w:szCs w:val="36"/>
        </w:rPr>
        <w:t>SAFETY DATA SHEET</w:t>
      </w:r>
    </w:p>
    <w:p w:rsidR="009F5630" w:rsidRPr="009F5630" w:rsidRDefault="009F5630" w:rsidP="009F5630">
      <w:pPr>
        <w:widowControl w:val="0"/>
        <w:tabs>
          <w:tab w:val="left" w:pos="3920"/>
          <w:tab w:val="left" w:pos="9680"/>
        </w:tabs>
        <w:autoSpaceDE w:val="0"/>
        <w:autoSpaceDN w:val="0"/>
        <w:adjustRightInd w:val="0"/>
        <w:spacing w:line="203" w:lineRule="exact"/>
        <w:ind w:left="120" w:right="-20"/>
        <w:rPr>
          <w:rFonts w:ascii="Arial" w:hAnsi="Arial" w:cs="Arial"/>
          <w:spacing w:val="1"/>
          <w:position w:val="-1"/>
          <w:sz w:val="18"/>
          <w:szCs w:val="18"/>
        </w:rPr>
      </w:pPr>
      <w:r w:rsidRPr="009F5630">
        <w:rPr>
          <w:rFonts w:ascii="Arial" w:hAnsi="Arial" w:cs="Arial"/>
          <w:b/>
          <w:bCs/>
          <w:position w:val="-1"/>
          <w:sz w:val="18"/>
          <w:szCs w:val="18"/>
        </w:rPr>
        <w:t>I</w:t>
      </w:r>
      <w:r w:rsidRPr="009F5630">
        <w:rPr>
          <w:rFonts w:ascii="Arial" w:hAnsi="Arial" w:cs="Arial"/>
          <w:b/>
          <w:bCs/>
          <w:spacing w:val="1"/>
          <w:position w:val="-1"/>
          <w:sz w:val="18"/>
          <w:szCs w:val="18"/>
        </w:rPr>
        <w:t>ss</w:t>
      </w:r>
      <w:r w:rsidRPr="009F5630">
        <w:rPr>
          <w:rFonts w:ascii="Arial" w:hAnsi="Arial" w:cs="Arial"/>
          <w:b/>
          <w:bCs/>
          <w:position w:val="-1"/>
          <w:sz w:val="18"/>
          <w:szCs w:val="18"/>
        </w:rPr>
        <w:t>ue</w:t>
      </w:r>
      <w:r w:rsidRPr="009F5630">
        <w:rPr>
          <w:rFonts w:ascii="Arial" w:hAnsi="Arial" w:cs="Arial"/>
          <w:b/>
          <w:bCs/>
          <w:spacing w:val="1"/>
          <w:position w:val="-1"/>
          <w:sz w:val="18"/>
          <w:szCs w:val="18"/>
        </w:rPr>
        <w:t xml:space="preserve"> </w:t>
      </w:r>
      <w:r w:rsidRPr="009F5630">
        <w:rPr>
          <w:rFonts w:ascii="Arial" w:hAnsi="Arial" w:cs="Arial"/>
          <w:b/>
          <w:bCs/>
          <w:position w:val="-1"/>
          <w:sz w:val="18"/>
          <w:szCs w:val="18"/>
        </w:rPr>
        <w:t>D</w:t>
      </w:r>
      <w:r w:rsidRPr="009F5630">
        <w:rPr>
          <w:rFonts w:ascii="Arial" w:hAnsi="Arial" w:cs="Arial"/>
          <w:b/>
          <w:bCs/>
          <w:spacing w:val="-2"/>
          <w:position w:val="-1"/>
          <w:sz w:val="18"/>
          <w:szCs w:val="18"/>
        </w:rPr>
        <w:t>a</w:t>
      </w:r>
      <w:r>
        <w:rPr>
          <w:rFonts w:ascii="Arial" w:hAnsi="Arial" w:cs="Arial"/>
          <w:b/>
          <w:bCs/>
          <w:position w:val="-1"/>
          <w:sz w:val="18"/>
          <w:szCs w:val="18"/>
        </w:rPr>
        <w:t>te:</w:t>
      </w:r>
      <w:r w:rsidR="006C7861">
        <w:rPr>
          <w:rFonts w:ascii="Arial" w:hAnsi="Arial" w:cs="Arial"/>
          <w:b/>
          <w:bCs/>
          <w:position w:val="-1"/>
          <w:sz w:val="18"/>
          <w:szCs w:val="18"/>
        </w:rPr>
        <w:t xml:space="preserve"> 5-29-15</w:t>
      </w:r>
      <w:r w:rsidRPr="009F5630">
        <w:rPr>
          <w:rFonts w:ascii="Arial" w:hAnsi="Arial" w:cs="Arial"/>
          <w:position w:val="-1"/>
          <w:sz w:val="18"/>
          <w:szCs w:val="18"/>
        </w:rPr>
        <w:tab/>
      </w:r>
      <w:r w:rsidRPr="009F5630">
        <w:rPr>
          <w:rFonts w:ascii="Arial" w:hAnsi="Arial" w:cs="Arial"/>
          <w:b/>
          <w:bCs/>
          <w:position w:val="-1"/>
          <w:sz w:val="18"/>
          <w:szCs w:val="18"/>
        </w:rPr>
        <w:t>R</w:t>
      </w:r>
      <w:r w:rsidRPr="009F5630">
        <w:rPr>
          <w:rFonts w:ascii="Arial" w:hAnsi="Arial" w:cs="Arial"/>
          <w:b/>
          <w:bCs/>
          <w:spacing w:val="1"/>
          <w:position w:val="-1"/>
          <w:sz w:val="18"/>
          <w:szCs w:val="18"/>
        </w:rPr>
        <w:t>e</w:t>
      </w:r>
      <w:r w:rsidRPr="009F5630">
        <w:rPr>
          <w:rFonts w:ascii="Arial" w:hAnsi="Arial" w:cs="Arial"/>
          <w:b/>
          <w:bCs/>
          <w:spacing w:val="-2"/>
          <w:position w:val="-1"/>
          <w:sz w:val="18"/>
          <w:szCs w:val="18"/>
        </w:rPr>
        <w:t>v</w:t>
      </w:r>
      <w:r w:rsidRPr="009F5630">
        <w:rPr>
          <w:rFonts w:ascii="Arial" w:hAnsi="Arial" w:cs="Arial"/>
          <w:b/>
          <w:bCs/>
          <w:position w:val="-1"/>
          <w:sz w:val="18"/>
          <w:szCs w:val="18"/>
        </w:rPr>
        <w:t>i</w:t>
      </w:r>
      <w:r w:rsidRPr="009F5630">
        <w:rPr>
          <w:rFonts w:ascii="Arial" w:hAnsi="Arial" w:cs="Arial"/>
          <w:b/>
          <w:bCs/>
          <w:spacing w:val="1"/>
          <w:position w:val="-1"/>
          <w:sz w:val="18"/>
          <w:szCs w:val="18"/>
        </w:rPr>
        <w:t>s</w:t>
      </w:r>
      <w:r w:rsidRPr="009F5630">
        <w:rPr>
          <w:rFonts w:ascii="Arial" w:hAnsi="Arial" w:cs="Arial"/>
          <w:b/>
          <w:bCs/>
          <w:position w:val="-1"/>
          <w:sz w:val="18"/>
          <w:szCs w:val="18"/>
        </w:rPr>
        <w:t>ion</w:t>
      </w:r>
      <w:r w:rsidRPr="009F5630">
        <w:rPr>
          <w:rFonts w:ascii="Arial" w:hAnsi="Arial" w:cs="Arial"/>
          <w:b/>
          <w:bCs/>
          <w:spacing w:val="1"/>
          <w:position w:val="-1"/>
          <w:sz w:val="18"/>
          <w:szCs w:val="18"/>
        </w:rPr>
        <w:t xml:space="preserve"> </w:t>
      </w:r>
      <w:r w:rsidRPr="009F5630">
        <w:rPr>
          <w:rFonts w:ascii="Arial" w:hAnsi="Arial" w:cs="Arial"/>
          <w:b/>
          <w:bCs/>
          <w:position w:val="-1"/>
          <w:sz w:val="18"/>
          <w:szCs w:val="18"/>
        </w:rPr>
        <w:t>D</w:t>
      </w:r>
      <w:r w:rsidRPr="009F5630">
        <w:rPr>
          <w:rFonts w:ascii="Arial" w:hAnsi="Arial" w:cs="Arial"/>
          <w:b/>
          <w:bCs/>
          <w:spacing w:val="1"/>
          <w:position w:val="-1"/>
          <w:sz w:val="18"/>
          <w:szCs w:val="18"/>
        </w:rPr>
        <w:t>a</w:t>
      </w:r>
      <w:r w:rsidRPr="009F5630">
        <w:rPr>
          <w:rFonts w:ascii="Arial" w:hAnsi="Arial" w:cs="Arial"/>
          <w:b/>
          <w:bCs/>
          <w:position w:val="-1"/>
          <w:sz w:val="18"/>
          <w:szCs w:val="18"/>
        </w:rPr>
        <w:t>te</w:t>
      </w:r>
      <w:r>
        <w:rPr>
          <w:rFonts w:ascii="Arial" w:hAnsi="Arial" w:cs="Arial"/>
          <w:b/>
          <w:bCs/>
          <w:position w:val="-1"/>
          <w:sz w:val="18"/>
          <w:szCs w:val="18"/>
        </w:rPr>
        <w:t>:</w:t>
      </w:r>
      <w:r w:rsidR="006C7861">
        <w:rPr>
          <w:rFonts w:ascii="Arial" w:hAnsi="Arial" w:cs="Arial"/>
          <w:b/>
          <w:bCs/>
          <w:position w:val="-1"/>
          <w:sz w:val="18"/>
          <w:szCs w:val="18"/>
        </w:rPr>
        <w:t xml:space="preserve"> </w:t>
      </w:r>
      <w:r w:rsidR="00321AA3">
        <w:rPr>
          <w:rFonts w:ascii="Arial" w:hAnsi="Arial" w:cs="Arial"/>
          <w:b/>
          <w:bCs/>
          <w:position w:val="-1"/>
          <w:sz w:val="18"/>
          <w:szCs w:val="18"/>
        </w:rPr>
        <w:t>9-1-2021</w:t>
      </w:r>
      <w:r w:rsidRPr="009F5630">
        <w:rPr>
          <w:rFonts w:ascii="Arial" w:hAnsi="Arial" w:cs="Arial"/>
          <w:position w:val="-1"/>
          <w:sz w:val="18"/>
          <w:szCs w:val="18"/>
        </w:rPr>
        <w:tab/>
      </w:r>
      <w:proofErr w:type="gramStart"/>
      <w:r w:rsidRPr="009F5630">
        <w:rPr>
          <w:rFonts w:ascii="Arial" w:hAnsi="Arial" w:cs="Arial"/>
          <w:b/>
          <w:bCs/>
          <w:position w:val="-1"/>
          <w:sz w:val="18"/>
          <w:szCs w:val="18"/>
        </w:rPr>
        <w:t>V</w:t>
      </w:r>
      <w:r w:rsidRPr="009F5630">
        <w:rPr>
          <w:rFonts w:ascii="Arial" w:hAnsi="Arial" w:cs="Arial"/>
          <w:b/>
          <w:bCs/>
          <w:spacing w:val="1"/>
          <w:position w:val="-1"/>
          <w:sz w:val="18"/>
          <w:szCs w:val="18"/>
        </w:rPr>
        <w:t>e</w:t>
      </w:r>
      <w:r w:rsidRPr="009F5630">
        <w:rPr>
          <w:rFonts w:ascii="Arial" w:hAnsi="Arial" w:cs="Arial"/>
          <w:b/>
          <w:bCs/>
          <w:position w:val="-1"/>
          <w:sz w:val="18"/>
          <w:szCs w:val="18"/>
        </w:rPr>
        <w:t>r</w:t>
      </w:r>
      <w:r w:rsidRPr="009F5630">
        <w:rPr>
          <w:rFonts w:ascii="Arial" w:hAnsi="Arial" w:cs="Arial"/>
          <w:b/>
          <w:bCs/>
          <w:spacing w:val="1"/>
          <w:position w:val="-1"/>
          <w:sz w:val="18"/>
          <w:szCs w:val="18"/>
        </w:rPr>
        <w:t>s</w:t>
      </w:r>
      <w:r w:rsidRPr="009F5630">
        <w:rPr>
          <w:rFonts w:ascii="Arial" w:hAnsi="Arial" w:cs="Arial"/>
          <w:b/>
          <w:bCs/>
          <w:position w:val="-1"/>
          <w:sz w:val="18"/>
          <w:szCs w:val="18"/>
        </w:rPr>
        <w:t xml:space="preserve">ion </w:t>
      </w:r>
      <w:r w:rsidRPr="009F5630">
        <w:rPr>
          <w:rFonts w:ascii="Arial" w:hAnsi="Arial" w:cs="Arial"/>
          <w:b/>
          <w:bCs/>
          <w:spacing w:val="1"/>
          <w:position w:val="-1"/>
          <w:sz w:val="18"/>
          <w:szCs w:val="18"/>
        </w:rPr>
        <w:t xml:space="preserve"> </w:t>
      </w:r>
      <w:r w:rsidRPr="009F5630">
        <w:rPr>
          <w:rFonts w:ascii="Arial" w:hAnsi="Arial" w:cs="Arial"/>
          <w:position w:val="-1"/>
          <w:sz w:val="18"/>
          <w:szCs w:val="18"/>
        </w:rPr>
        <w:t>1</w:t>
      </w:r>
      <w:proofErr w:type="gramEnd"/>
    </w:p>
    <w:p w:rsidR="001E0925" w:rsidRPr="001E0925" w:rsidRDefault="001E0925" w:rsidP="001E0925">
      <w:pPr>
        <w:pStyle w:val="Default"/>
        <w:tabs>
          <w:tab w:val="left" w:pos="3060"/>
        </w:tabs>
        <w:jc w:val="right"/>
        <w:rPr>
          <w:b/>
          <w:bCs/>
          <w:color w:val="FF0000"/>
          <w:sz w:val="36"/>
          <w:szCs w:val="36"/>
        </w:rPr>
      </w:pPr>
    </w:p>
    <w:p w:rsidR="00E24423" w:rsidRDefault="00463AB7" w:rsidP="00CC140A">
      <w:pPr>
        <w:pStyle w:val="Default"/>
        <w:tabs>
          <w:tab w:val="left" w:pos="3060"/>
        </w:tabs>
        <w:jc w:val="center"/>
        <w:rPr>
          <w:color w:val="FF0000"/>
          <w:sz w:val="20"/>
          <w:szCs w:val="20"/>
        </w:rPr>
      </w:pPr>
      <w:r>
        <w:rPr>
          <w:color w:val="FF0000"/>
          <w:sz w:val="48"/>
          <w:szCs w:val="48"/>
        </w:rPr>
        <w:pict>
          <v:rect id="_x0000_i1025" style="width:565pt;height:3pt" o:hralign="center" o:hrstd="t" o:hrnoshade="t" o:hr="t" fillcolor="black" stroked="f"/>
        </w:pict>
      </w:r>
    </w:p>
    <w:p w:rsidR="00500048" w:rsidRPr="00500048" w:rsidRDefault="00500048" w:rsidP="00CC140A">
      <w:pPr>
        <w:pStyle w:val="Default"/>
        <w:tabs>
          <w:tab w:val="left" w:pos="3060"/>
        </w:tabs>
        <w:jc w:val="center"/>
        <w:rPr>
          <w:color w:val="FF0000"/>
          <w:sz w:val="16"/>
          <w:szCs w:val="16"/>
        </w:rPr>
      </w:pPr>
    </w:p>
    <w:p w:rsidR="00877CF4" w:rsidRDefault="00B30CB6" w:rsidP="00CC140A">
      <w:pPr>
        <w:pStyle w:val="Default"/>
        <w:tabs>
          <w:tab w:val="left" w:pos="3060"/>
        </w:tabs>
        <w:jc w:val="center"/>
        <w:rPr>
          <w:sz w:val="23"/>
          <w:szCs w:val="23"/>
        </w:rPr>
      </w:pPr>
      <w:r>
        <w:rPr>
          <w:noProof/>
          <w:color w:val="FF0000"/>
          <w:sz w:val="48"/>
          <w:szCs w:val="48"/>
        </w:rPr>
        <w:drawing>
          <wp:inline distT="0" distB="0" distL="0" distR="0">
            <wp:extent cx="6884035" cy="362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877CF4" w:rsidRDefault="00877CF4" w:rsidP="00CC140A">
      <w:pPr>
        <w:pStyle w:val="Default"/>
        <w:tabs>
          <w:tab w:val="left" w:pos="3060"/>
        </w:tabs>
        <w:rPr>
          <w:b/>
          <w:bCs/>
          <w:color w:val="2518CD"/>
          <w:sz w:val="20"/>
          <w:szCs w:val="20"/>
        </w:rPr>
      </w:pPr>
    </w:p>
    <w:p w:rsidR="00E24423" w:rsidRDefault="00877CF4" w:rsidP="00CC140A">
      <w:pPr>
        <w:pStyle w:val="Default"/>
        <w:tabs>
          <w:tab w:val="left" w:pos="3060"/>
        </w:tabs>
        <w:rPr>
          <w:sz w:val="20"/>
          <w:szCs w:val="20"/>
        </w:rPr>
      </w:pPr>
      <w:r>
        <w:rPr>
          <w:b/>
          <w:bCs/>
          <w:color w:val="2518CD"/>
          <w:sz w:val="20"/>
          <w:szCs w:val="20"/>
        </w:rPr>
        <w:t>Product Identifier:</w:t>
      </w:r>
      <w:r w:rsidR="00E24423">
        <w:rPr>
          <w:b/>
          <w:bCs/>
          <w:color w:val="2518CD"/>
          <w:sz w:val="20"/>
          <w:szCs w:val="20"/>
        </w:rPr>
        <w:tab/>
      </w:r>
      <w:r w:rsidR="001E0925">
        <w:rPr>
          <w:sz w:val="20"/>
          <w:szCs w:val="20"/>
        </w:rPr>
        <w:t>Acid Replacement Cleaner (ARC)</w:t>
      </w:r>
      <w:r>
        <w:rPr>
          <w:sz w:val="20"/>
          <w:szCs w:val="20"/>
        </w:rPr>
        <w:t xml:space="preserve"> </w:t>
      </w:r>
    </w:p>
    <w:p w:rsidR="009F5630" w:rsidRPr="009F5630" w:rsidRDefault="009F5630" w:rsidP="009F5630">
      <w:pPr>
        <w:widowControl w:val="0"/>
        <w:tabs>
          <w:tab w:val="left" w:pos="3240"/>
        </w:tabs>
        <w:autoSpaceDE w:val="0"/>
        <w:autoSpaceDN w:val="0"/>
        <w:adjustRightInd w:val="0"/>
        <w:spacing w:before="28"/>
        <w:ind w:left="120" w:right="-20"/>
        <w:rPr>
          <w:rFonts w:ascii="Arial" w:hAnsi="Arial" w:cs="Arial"/>
          <w:b/>
          <w:bCs/>
          <w:sz w:val="18"/>
          <w:szCs w:val="18"/>
        </w:rPr>
      </w:pPr>
      <w:r>
        <w:rPr>
          <w:b/>
          <w:bCs/>
          <w:color w:val="2518CD"/>
          <w:sz w:val="20"/>
          <w:szCs w:val="20"/>
        </w:rPr>
        <w:t xml:space="preserve">                                                          </w:t>
      </w:r>
      <w:r w:rsidRPr="009F5630">
        <w:rPr>
          <w:rFonts w:ascii="Arial" w:hAnsi="Arial" w:cs="Arial"/>
          <w:b/>
          <w:bCs/>
          <w:sz w:val="18"/>
          <w:szCs w:val="18"/>
        </w:rPr>
        <w:t xml:space="preserve">Item# </w:t>
      </w:r>
      <w:r w:rsidR="00042F6E">
        <w:rPr>
          <w:rFonts w:ascii="Arial" w:hAnsi="Arial" w:cs="Arial"/>
          <w:b/>
          <w:bCs/>
          <w:sz w:val="18"/>
          <w:szCs w:val="18"/>
        </w:rPr>
        <w:t>474</w:t>
      </w:r>
      <w:r w:rsidRPr="009F5630">
        <w:rPr>
          <w:rFonts w:ascii="Arial" w:hAnsi="Arial" w:cs="Arial"/>
          <w:b/>
          <w:bCs/>
          <w:sz w:val="18"/>
          <w:szCs w:val="18"/>
        </w:rPr>
        <w:t xml:space="preserve"> 09 0</w:t>
      </w:r>
      <w:r>
        <w:rPr>
          <w:rFonts w:ascii="Arial" w:hAnsi="Arial" w:cs="Arial"/>
          <w:b/>
          <w:bCs/>
          <w:sz w:val="18"/>
          <w:szCs w:val="18"/>
        </w:rPr>
        <w:t>16</w:t>
      </w:r>
      <w:r w:rsidRPr="009F5630">
        <w:rPr>
          <w:rFonts w:ascii="Arial" w:hAnsi="Arial" w:cs="Arial"/>
          <w:b/>
          <w:bCs/>
          <w:sz w:val="18"/>
          <w:szCs w:val="18"/>
        </w:rPr>
        <w:t xml:space="preserve"> 0</w:t>
      </w:r>
      <w:r>
        <w:rPr>
          <w:rFonts w:ascii="Arial" w:hAnsi="Arial" w:cs="Arial"/>
          <w:b/>
          <w:bCs/>
          <w:sz w:val="18"/>
          <w:szCs w:val="18"/>
        </w:rPr>
        <w:t>0</w:t>
      </w:r>
      <w:r w:rsidRPr="009F5630">
        <w:rPr>
          <w:rFonts w:ascii="Arial" w:hAnsi="Arial" w:cs="Arial"/>
          <w:b/>
          <w:bCs/>
          <w:sz w:val="18"/>
          <w:szCs w:val="18"/>
        </w:rPr>
        <w:t xml:space="preserve"> – Case of </w:t>
      </w:r>
      <w:r>
        <w:rPr>
          <w:rFonts w:ascii="Arial" w:hAnsi="Arial" w:cs="Arial"/>
          <w:b/>
          <w:bCs/>
          <w:sz w:val="18"/>
          <w:szCs w:val="18"/>
        </w:rPr>
        <w:t>12</w:t>
      </w:r>
      <w:r w:rsidRPr="009F5630">
        <w:rPr>
          <w:rFonts w:ascii="Arial" w:hAnsi="Arial" w:cs="Arial"/>
          <w:b/>
          <w:bCs/>
          <w:sz w:val="18"/>
          <w:szCs w:val="18"/>
        </w:rPr>
        <w:t xml:space="preserve"> </w:t>
      </w:r>
      <w:r>
        <w:rPr>
          <w:rFonts w:ascii="Arial" w:hAnsi="Arial" w:cs="Arial"/>
          <w:b/>
          <w:bCs/>
          <w:sz w:val="18"/>
          <w:szCs w:val="18"/>
        </w:rPr>
        <w:t>1</w:t>
      </w:r>
      <w:r w:rsidRPr="009F5630">
        <w:rPr>
          <w:rFonts w:ascii="Arial" w:hAnsi="Arial" w:cs="Arial"/>
          <w:b/>
          <w:bCs/>
          <w:sz w:val="18"/>
          <w:szCs w:val="18"/>
        </w:rPr>
        <w:t>-</w:t>
      </w:r>
      <w:r>
        <w:rPr>
          <w:rFonts w:ascii="Arial" w:hAnsi="Arial" w:cs="Arial"/>
          <w:b/>
          <w:bCs/>
          <w:sz w:val="18"/>
          <w:szCs w:val="18"/>
        </w:rPr>
        <w:t>Quart Bottles</w:t>
      </w:r>
    </w:p>
    <w:p w:rsidR="009F5630" w:rsidRPr="009F5630" w:rsidRDefault="009F5630" w:rsidP="009F5630">
      <w:pPr>
        <w:widowControl w:val="0"/>
        <w:tabs>
          <w:tab w:val="left" w:pos="3240"/>
        </w:tabs>
        <w:autoSpaceDE w:val="0"/>
        <w:autoSpaceDN w:val="0"/>
        <w:adjustRightInd w:val="0"/>
        <w:spacing w:before="28"/>
        <w:ind w:left="120" w:right="-20"/>
        <w:rPr>
          <w:rFonts w:ascii="Arial" w:hAnsi="Arial" w:cs="Arial"/>
          <w:b/>
          <w:bCs/>
          <w:sz w:val="18"/>
          <w:szCs w:val="18"/>
        </w:rPr>
      </w:pPr>
      <w:r>
        <w:rPr>
          <w:rFonts w:ascii="Arial" w:hAnsi="Arial" w:cs="Arial"/>
          <w:b/>
          <w:bCs/>
          <w:sz w:val="18"/>
          <w:szCs w:val="18"/>
        </w:rPr>
        <w:t xml:space="preserve">                                                          </w:t>
      </w:r>
      <w:r w:rsidRPr="009F5630">
        <w:rPr>
          <w:rFonts w:ascii="Arial" w:hAnsi="Arial" w:cs="Arial"/>
          <w:b/>
          <w:bCs/>
          <w:sz w:val="18"/>
          <w:szCs w:val="18"/>
        </w:rPr>
        <w:t xml:space="preserve">Item# </w:t>
      </w:r>
      <w:r w:rsidR="00042F6E">
        <w:rPr>
          <w:rFonts w:ascii="Arial" w:hAnsi="Arial" w:cs="Arial"/>
          <w:b/>
          <w:bCs/>
          <w:sz w:val="18"/>
          <w:szCs w:val="18"/>
        </w:rPr>
        <w:t>474</w:t>
      </w:r>
      <w:r w:rsidRPr="009F5630">
        <w:rPr>
          <w:rFonts w:ascii="Arial" w:hAnsi="Arial" w:cs="Arial"/>
          <w:b/>
          <w:bCs/>
          <w:sz w:val="18"/>
          <w:szCs w:val="18"/>
        </w:rPr>
        <w:t xml:space="preserve"> 09 0</w:t>
      </w:r>
      <w:r>
        <w:rPr>
          <w:rFonts w:ascii="Arial" w:hAnsi="Arial" w:cs="Arial"/>
          <w:b/>
          <w:bCs/>
          <w:sz w:val="18"/>
          <w:szCs w:val="18"/>
        </w:rPr>
        <w:t>16</w:t>
      </w:r>
      <w:r w:rsidRPr="009F5630">
        <w:rPr>
          <w:rFonts w:ascii="Arial" w:hAnsi="Arial" w:cs="Arial"/>
          <w:b/>
          <w:bCs/>
          <w:sz w:val="18"/>
          <w:szCs w:val="18"/>
        </w:rPr>
        <w:t xml:space="preserve"> 0</w:t>
      </w:r>
      <w:r>
        <w:rPr>
          <w:rFonts w:ascii="Arial" w:hAnsi="Arial" w:cs="Arial"/>
          <w:b/>
          <w:bCs/>
          <w:sz w:val="18"/>
          <w:szCs w:val="18"/>
        </w:rPr>
        <w:t>1</w:t>
      </w:r>
      <w:r w:rsidRPr="009F5630">
        <w:rPr>
          <w:rFonts w:ascii="Arial" w:hAnsi="Arial" w:cs="Arial"/>
          <w:b/>
          <w:bCs/>
          <w:sz w:val="18"/>
          <w:szCs w:val="18"/>
        </w:rPr>
        <w:t xml:space="preserve"> – </w:t>
      </w:r>
      <w:r>
        <w:rPr>
          <w:rFonts w:ascii="Arial" w:hAnsi="Arial" w:cs="Arial"/>
          <w:b/>
          <w:bCs/>
          <w:sz w:val="18"/>
          <w:szCs w:val="18"/>
        </w:rPr>
        <w:t>Case of 4 1 –Gallon Jugs</w:t>
      </w:r>
    </w:p>
    <w:p w:rsidR="009F5630" w:rsidRDefault="009F5630" w:rsidP="009F5630">
      <w:pPr>
        <w:pStyle w:val="Default"/>
        <w:tabs>
          <w:tab w:val="left" w:pos="3060"/>
        </w:tabs>
        <w:rPr>
          <w:b/>
          <w:bCs/>
          <w:color w:val="2518CD"/>
          <w:sz w:val="20"/>
          <w:szCs w:val="20"/>
        </w:rPr>
      </w:pPr>
      <w:r>
        <w:rPr>
          <w:b/>
          <w:bCs/>
          <w:color w:val="auto"/>
          <w:sz w:val="18"/>
          <w:szCs w:val="18"/>
        </w:rPr>
        <w:t xml:space="preserve">                                                             I</w:t>
      </w:r>
      <w:r w:rsidRPr="009F5630">
        <w:rPr>
          <w:b/>
          <w:bCs/>
          <w:color w:val="auto"/>
          <w:sz w:val="18"/>
          <w:szCs w:val="18"/>
        </w:rPr>
        <w:t xml:space="preserve">tem# </w:t>
      </w:r>
      <w:r w:rsidR="00042F6E">
        <w:rPr>
          <w:b/>
          <w:bCs/>
          <w:color w:val="auto"/>
          <w:sz w:val="18"/>
          <w:szCs w:val="18"/>
        </w:rPr>
        <w:t>474</w:t>
      </w:r>
      <w:r w:rsidRPr="009F5630">
        <w:rPr>
          <w:b/>
          <w:bCs/>
          <w:color w:val="auto"/>
          <w:sz w:val="18"/>
          <w:szCs w:val="18"/>
        </w:rPr>
        <w:t xml:space="preserve"> 09 0</w:t>
      </w:r>
      <w:r>
        <w:rPr>
          <w:b/>
          <w:bCs/>
          <w:color w:val="auto"/>
          <w:sz w:val="18"/>
          <w:szCs w:val="18"/>
        </w:rPr>
        <w:t>16</w:t>
      </w:r>
      <w:r w:rsidRPr="009F5630">
        <w:rPr>
          <w:b/>
          <w:bCs/>
          <w:color w:val="auto"/>
          <w:sz w:val="18"/>
          <w:szCs w:val="18"/>
        </w:rPr>
        <w:t xml:space="preserve"> </w:t>
      </w:r>
      <w:r>
        <w:rPr>
          <w:b/>
          <w:bCs/>
          <w:color w:val="auto"/>
          <w:sz w:val="18"/>
          <w:szCs w:val="18"/>
        </w:rPr>
        <w:t>05</w:t>
      </w:r>
      <w:r w:rsidRPr="009F5630">
        <w:rPr>
          <w:b/>
          <w:bCs/>
          <w:color w:val="auto"/>
          <w:sz w:val="18"/>
          <w:szCs w:val="18"/>
        </w:rPr>
        <w:t xml:space="preserve"> – 5-Gallon </w:t>
      </w:r>
      <w:r>
        <w:rPr>
          <w:b/>
          <w:bCs/>
          <w:color w:val="auto"/>
          <w:sz w:val="18"/>
          <w:szCs w:val="18"/>
        </w:rPr>
        <w:t>Pail</w:t>
      </w:r>
    </w:p>
    <w:p w:rsidR="009F5630" w:rsidRPr="009F5630" w:rsidRDefault="009F5630" w:rsidP="00CC140A">
      <w:pPr>
        <w:pStyle w:val="Default"/>
        <w:tabs>
          <w:tab w:val="left" w:pos="3060"/>
        </w:tabs>
        <w:rPr>
          <w:b/>
          <w:bCs/>
          <w:color w:val="auto"/>
          <w:sz w:val="18"/>
          <w:szCs w:val="18"/>
        </w:rPr>
      </w:pPr>
      <w:r>
        <w:rPr>
          <w:b/>
          <w:bCs/>
          <w:color w:val="2518CD"/>
          <w:sz w:val="20"/>
          <w:szCs w:val="20"/>
        </w:rPr>
        <w:t xml:space="preserve">                                                       </w:t>
      </w:r>
      <w:r w:rsidRPr="009F5630">
        <w:rPr>
          <w:b/>
          <w:bCs/>
          <w:color w:val="auto"/>
          <w:sz w:val="18"/>
          <w:szCs w:val="18"/>
        </w:rPr>
        <w:t xml:space="preserve">Item# </w:t>
      </w:r>
      <w:r w:rsidR="00042F6E">
        <w:rPr>
          <w:b/>
          <w:bCs/>
          <w:color w:val="auto"/>
          <w:sz w:val="18"/>
          <w:szCs w:val="18"/>
        </w:rPr>
        <w:t>474</w:t>
      </w:r>
      <w:r w:rsidRPr="009F5630">
        <w:rPr>
          <w:b/>
          <w:bCs/>
          <w:color w:val="auto"/>
          <w:sz w:val="18"/>
          <w:szCs w:val="18"/>
        </w:rPr>
        <w:t xml:space="preserve"> 09 016 55 – 55 Gallon Drum</w:t>
      </w:r>
      <w:bookmarkStart w:id="0" w:name="_GoBack"/>
      <w:bookmarkEnd w:id="0"/>
    </w:p>
    <w:p w:rsidR="009F5630" w:rsidRDefault="009F5630" w:rsidP="00CC140A">
      <w:pPr>
        <w:pStyle w:val="Default"/>
        <w:tabs>
          <w:tab w:val="left" w:pos="3060"/>
        </w:tabs>
        <w:rPr>
          <w:b/>
          <w:bCs/>
          <w:color w:val="2518CD"/>
          <w:sz w:val="20"/>
          <w:szCs w:val="20"/>
        </w:rPr>
      </w:pPr>
    </w:p>
    <w:p w:rsidR="00877CF4" w:rsidRDefault="00877CF4" w:rsidP="00CC140A">
      <w:pPr>
        <w:pStyle w:val="Default"/>
        <w:tabs>
          <w:tab w:val="left" w:pos="3060"/>
        </w:tabs>
        <w:rPr>
          <w:sz w:val="20"/>
          <w:szCs w:val="20"/>
        </w:rPr>
      </w:pPr>
      <w:r>
        <w:rPr>
          <w:b/>
          <w:bCs/>
          <w:color w:val="2518CD"/>
          <w:sz w:val="20"/>
          <w:szCs w:val="20"/>
        </w:rPr>
        <w:t>Other Means of Identification:</w:t>
      </w:r>
      <w:r w:rsidR="00E24423">
        <w:rPr>
          <w:b/>
          <w:bCs/>
          <w:color w:val="2518CD"/>
          <w:sz w:val="20"/>
          <w:szCs w:val="20"/>
        </w:rPr>
        <w:tab/>
      </w:r>
      <w:r>
        <w:rPr>
          <w:sz w:val="20"/>
          <w:szCs w:val="20"/>
        </w:rPr>
        <w:t>Organic Acid Salt</w:t>
      </w:r>
    </w:p>
    <w:p w:rsidR="00877CF4" w:rsidRDefault="00877CF4" w:rsidP="00CC140A">
      <w:pPr>
        <w:pStyle w:val="Default"/>
        <w:tabs>
          <w:tab w:val="left" w:pos="3060"/>
        </w:tabs>
        <w:rPr>
          <w:sz w:val="20"/>
          <w:szCs w:val="20"/>
        </w:rPr>
      </w:pPr>
      <w:r>
        <w:rPr>
          <w:b/>
          <w:bCs/>
          <w:color w:val="2518CD"/>
          <w:sz w:val="20"/>
          <w:szCs w:val="20"/>
        </w:rPr>
        <w:t xml:space="preserve">Product Type: </w:t>
      </w:r>
      <w:r w:rsidR="00E24423">
        <w:rPr>
          <w:b/>
          <w:bCs/>
          <w:color w:val="2518CD"/>
          <w:sz w:val="20"/>
          <w:szCs w:val="20"/>
        </w:rPr>
        <w:tab/>
      </w:r>
      <w:r>
        <w:rPr>
          <w:sz w:val="20"/>
          <w:szCs w:val="20"/>
        </w:rPr>
        <w:t>Liquid</w:t>
      </w:r>
    </w:p>
    <w:p w:rsidR="00877CF4" w:rsidRDefault="00877CF4" w:rsidP="00CC140A">
      <w:pPr>
        <w:pStyle w:val="Default"/>
        <w:tabs>
          <w:tab w:val="left" w:pos="3060"/>
        </w:tabs>
        <w:rPr>
          <w:sz w:val="20"/>
          <w:szCs w:val="20"/>
        </w:rPr>
      </w:pPr>
      <w:r>
        <w:rPr>
          <w:b/>
          <w:bCs/>
          <w:color w:val="2518CD"/>
          <w:sz w:val="20"/>
          <w:szCs w:val="20"/>
        </w:rPr>
        <w:t xml:space="preserve">Recommended Uses:  </w:t>
      </w:r>
      <w:r w:rsidR="00E24423">
        <w:rPr>
          <w:b/>
          <w:bCs/>
          <w:color w:val="2518CD"/>
          <w:sz w:val="20"/>
          <w:szCs w:val="20"/>
        </w:rPr>
        <w:tab/>
      </w:r>
      <w:r>
        <w:rPr>
          <w:sz w:val="20"/>
          <w:szCs w:val="20"/>
        </w:rPr>
        <w:t xml:space="preserve">Acid Replacement </w:t>
      </w:r>
    </w:p>
    <w:p w:rsidR="00877CF4" w:rsidRDefault="00877CF4" w:rsidP="00CC140A">
      <w:pPr>
        <w:pStyle w:val="Default"/>
        <w:tabs>
          <w:tab w:val="left" w:pos="3060"/>
        </w:tabs>
        <w:rPr>
          <w:sz w:val="20"/>
          <w:szCs w:val="20"/>
        </w:rPr>
      </w:pPr>
      <w:r>
        <w:rPr>
          <w:b/>
          <w:bCs/>
          <w:color w:val="2518CD"/>
          <w:sz w:val="20"/>
          <w:szCs w:val="20"/>
        </w:rPr>
        <w:t xml:space="preserve">Restrictions on use: </w:t>
      </w:r>
      <w:r w:rsidR="00E24423">
        <w:rPr>
          <w:b/>
          <w:bCs/>
          <w:color w:val="2518CD"/>
          <w:sz w:val="20"/>
          <w:szCs w:val="20"/>
        </w:rPr>
        <w:tab/>
      </w:r>
      <w:r>
        <w:rPr>
          <w:sz w:val="20"/>
          <w:szCs w:val="20"/>
        </w:rPr>
        <w:t xml:space="preserve">Do not use with chlorates, nitrates, </w:t>
      </w:r>
      <w:proofErr w:type="spellStart"/>
      <w:r>
        <w:rPr>
          <w:sz w:val="20"/>
          <w:szCs w:val="20"/>
        </w:rPr>
        <w:t>hypochlorites</w:t>
      </w:r>
      <w:proofErr w:type="spellEnd"/>
      <w:r>
        <w:rPr>
          <w:sz w:val="20"/>
          <w:szCs w:val="20"/>
        </w:rPr>
        <w:t xml:space="preserve"> or alkaline materials. </w:t>
      </w:r>
    </w:p>
    <w:p w:rsidR="00500048" w:rsidRDefault="00500048" w:rsidP="00CC140A">
      <w:pPr>
        <w:pStyle w:val="Default"/>
        <w:tabs>
          <w:tab w:val="left" w:pos="3060"/>
        </w:tabs>
        <w:rPr>
          <w:b/>
          <w:bCs/>
          <w:color w:val="2518CD"/>
          <w:sz w:val="20"/>
          <w:szCs w:val="20"/>
        </w:rPr>
      </w:pPr>
    </w:p>
    <w:p w:rsidR="00877CF4" w:rsidRDefault="00877CF4" w:rsidP="00CC140A">
      <w:pPr>
        <w:pStyle w:val="Default"/>
        <w:tabs>
          <w:tab w:val="left" w:pos="3060"/>
        </w:tabs>
        <w:rPr>
          <w:sz w:val="20"/>
          <w:szCs w:val="20"/>
        </w:rPr>
      </w:pPr>
      <w:r>
        <w:rPr>
          <w:b/>
          <w:bCs/>
          <w:color w:val="2518CD"/>
          <w:sz w:val="20"/>
          <w:szCs w:val="20"/>
        </w:rPr>
        <w:t xml:space="preserve">Supplier’s Details:  </w:t>
      </w:r>
      <w:r w:rsidR="00E24423">
        <w:rPr>
          <w:b/>
          <w:bCs/>
          <w:color w:val="2518CD"/>
          <w:sz w:val="20"/>
          <w:szCs w:val="20"/>
        </w:rPr>
        <w:tab/>
      </w:r>
      <w:r w:rsidR="001E0925">
        <w:rPr>
          <w:sz w:val="20"/>
          <w:szCs w:val="20"/>
        </w:rPr>
        <w:t>Illinois Correctional Industries</w:t>
      </w:r>
      <w:r>
        <w:rPr>
          <w:sz w:val="20"/>
          <w:szCs w:val="20"/>
        </w:rPr>
        <w:t xml:space="preserve"> </w:t>
      </w:r>
    </w:p>
    <w:p w:rsidR="00877CF4" w:rsidRDefault="00877CF4" w:rsidP="00CC140A">
      <w:pPr>
        <w:pStyle w:val="Default"/>
        <w:tabs>
          <w:tab w:val="left" w:pos="3060"/>
        </w:tabs>
        <w:rPr>
          <w:sz w:val="20"/>
          <w:szCs w:val="20"/>
        </w:rPr>
      </w:pPr>
      <w:r>
        <w:rPr>
          <w:sz w:val="20"/>
          <w:szCs w:val="20"/>
        </w:rPr>
        <w:t xml:space="preserve">    </w:t>
      </w:r>
      <w:r w:rsidR="00E24423">
        <w:rPr>
          <w:sz w:val="20"/>
          <w:szCs w:val="20"/>
        </w:rPr>
        <w:tab/>
      </w:r>
      <w:r w:rsidR="001E0925">
        <w:rPr>
          <w:sz w:val="20"/>
          <w:szCs w:val="20"/>
        </w:rPr>
        <w:t>1301 Concordia Court</w:t>
      </w:r>
      <w:r>
        <w:rPr>
          <w:sz w:val="20"/>
          <w:szCs w:val="20"/>
        </w:rPr>
        <w:t xml:space="preserve"> </w:t>
      </w:r>
    </w:p>
    <w:p w:rsidR="00877CF4" w:rsidRDefault="00877CF4" w:rsidP="00CC140A">
      <w:pPr>
        <w:pStyle w:val="Default"/>
        <w:tabs>
          <w:tab w:val="left" w:pos="3060"/>
        </w:tabs>
        <w:rPr>
          <w:sz w:val="20"/>
          <w:szCs w:val="20"/>
        </w:rPr>
      </w:pPr>
      <w:r>
        <w:rPr>
          <w:sz w:val="20"/>
          <w:szCs w:val="20"/>
        </w:rPr>
        <w:t xml:space="preserve">  </w:t>
      </w:r>
      <w:r w:rsidR="00E24423">
        <w:rPr>
          <w:sz w:val="20"/>
          <w:szCs w:val="20"/>
        </w:rPr>
        <w:tab/>
      </w:r>
      <w:r w:rsidR="001E0925">
        <w:rPr>
          <w:sz w:val="20"/>
          <w:szCs w:val="20"/>
        </w:rPr>
        <w:t>P.O. Box 19277</w:t>
      </w:r>
    </w:p>
    <w:p w:rsidR="00877CF4" w:rsidRDefault="00877CF4" w:rsidP="00CC140A">
      <w:pPr>
        <w:pStyle w:val="Default"/>
        <w:tabs>
          <w:tab w:val="left" w:pos="3060"/>
        </w:tabs>
        <w:rPr>
          <w:sz w:val="20"/>
          <w:szCs w:val="20"/>
        </w:rPr>
      </w:pPr>
      <w:r>
        <w:rPr>
          <w:sz w:val="20"/>
          <w:szCs w:val="20"/>
        </w:rPr>
        <w:t xml:space="preserve">    </w:t>
      </w:r>
      <w:r w:rsidR="00E24423">
        <w:rPr>
          <w:sz w:val="20"/>
          <w:szCs w:val="20"/>
        </w:rPr>
        <w:tab/>
      </w:r>
      <w:r w:rsidR="001E0925">
        <w:rPr>
          <w:sz w:val="20"/>
          <w:szCs w:val="20"/>
        </w:rPr>
        <w:t>Springfield, IL 62794-9277</w:t>
      </w:r>
      <w:r>
        <w:rPr>
          <w:sz w:val="20"/>
          <w:szCs w:val="20"/>
        </w:rPr>
        <w:t xml:space="preserve"> </w:t>
      </w:r>
    </w:p>
    <w:p w:rsidR="00877CF4" w:rsidRDefault="00877CF4" w:rsidP="00CC140A">
      <w:pPr>
        <w:pStyle w:val="Default"/>
        <w:tabs>
          <w:tab w:val="left" w:pos="3060"/>
        </w:tabs>
        <w:rPr>
          <w:sz w:val="20"/>
          <w:szCs w:val="20"/>
        </w:rPr>
      </w:pPr>
      <w:r>
        <w:rPr>
          <w:sz w:val="20"/>
          <w:szCs w:val="20"/>
        </w:rPr>
        <w:t xml:space="preserve">    </w:t>
      </w:r>
      <w:r w:rsidR="00E24423">
        <w:rPr>
          <w:sz w:val="20"/>
          <w:szCs w:val="20"/>
        </w:rPr>
        <w:tab/>
      </w:r>
      <w:r>
        <w:rPr>
          <w:sz w:val="20"/>
          <w:szCs w:val="20"/>
        </w:rPr>
        <w:t xml:space="preserve"> </w:t>
      </w:r>
    </w:p>
    <w:p w:rsidR="00877CF4" w:rsidRDefault="00877CF4" w:rsidP="00CC140A">
      <w:pPr>
        <w:pStyle w:val="Default"/>
        <w:tabs>
          <w:tab w:val="left" w:pos="3060"/>
        </w:tabs>
        <w:rPr>
          <w:sz w:val="20"/>
          <w:szCs w:val="20"/>
        </w:rPr>
      </w:pPr>
      <w:r>
        <w:rPr>
          <w:sz w:val="20"/>
          <w:szCs w:val="20"/>
        </w:rPr>
        <w:t xml:space="preserve">    </w:t>
      </w:r>
      <w:r w:rsidR="00E24423">
        <w:rPr>
          <w:sz w:val="20"/>
          <w:szCs w:val="20"/>
        </w:rPr>
        <w:tab/>
      </w:r>
    </w:p>
    <w:p w:rsidR="00877CF4" w:rsidRDefault="001E0925" w:rsidP="00CC140A">
      <w:pPr>
        <w:pStyle w:val="Default"/>
        <w:tabs>
          <w:tab w:val="left" w:pos="3060"/>
        </w:tabs>
        <w:rPr>
          <w:sz w:val="20"/>
          <w:szCs w:val="20"/>
        </w:rPr>
      </w:pPr>
      <w:r>
        <w:rPr>
          <w:sz w:val="20"/>
          <w:szCs w:val="20"/>
        </w:rPr>
        <w:t xml:space="preserve">  </w:t>
      </w:r>
    </w:p>
    <w:p w:rsidR="00500048" w:rsidRDefault="00500048" w:rsidP="00CC140A">
      <w:pPr>
        <w:pStyle w:val="Default"/>
        <w:tabs>
          <w:tab w:val="left" w:pos="3060"/>
        </w:tabs>
        <w:rPr>
          <w:sz w:val="20"/>
          <w:szCs w:val="20"/>
        </w:rPr>
      </w:pPr>
    </w:p>
    <w:p w:rsidR="00877CF4" w:rsidRPr="001E0925" w:rsidRDefault="00877CF4" w:rsidP="00CC140A">
      <w:pPr>
        <w:pStyle w:val="Default"/>
        <w:tabs>
          <w:tab w:val="left" w:pos="3060"/>
        </w:tabs>
        <w:rPr>
          <w:b/>
          <w:bCs/>
          <w:color w:val="000099"/>
          <w:sz w:val="20"/>
          <w:szCs w:val="20"/>
        </w:rPr>
      </w:pPr>
      <w:r>
        <w:rPr>
          <w:b/>
          <w:bCs/>
          <w:color w:val="2518CD"/>
          <w:sz w:val="20"/>
          <w:szCs w:val="20"/>
        </w:rPr>
        <w:t>Emergency Telephone:</w:t>
      </w:r>
      <w:r w:rsidR="001E0925">
        <w:rPr>
          <w:b/>
          <w:bCs/>
          <w:color w:val="000099"/>
          <w:sz w:val="20"/>
          <w:szCs w:val="20"/>
        </w:rPr>
        <w:t xml:space="preserve">                1-800-634-</w:t>
      </w:r>
      <w:proofErr w:type="gramStart"/>
      <w:r w:rsidR="001E0925">
        <w:rPr>
          <w:b/>
          <w:bCs/>
          <w:color w:val="000099"/>
          <w:sz w:val="20"/>
          <w:szCs w:val="20"/>
        </w:rPr>
        <w:t>0213  (</w:t>
      </w:r>
      <w:proofErr w:type="gramEnd"/>
      <w:r w:rsidR="001E0925">
        <w:rPr>
          <w:b/>
          <w:bCs/>
          <w:color w:val="000099"/>
          <w:sz w:val="20"/>
          <w:szCs w:val="20"/>
        </w:rPr>
        <w:t>Illinois Correctional Industries)</w:t>
      </w:r>
      <w:r>
        <w:rPr>
          <w:sz w:val="20"/>
          <w:szCs w:val="20"/>
        </w:rPr>
        <w:t xml:space="preserve"> </w:t>
      </w:r>
    </w:p>
    <w:p w:rsidR="00877CF4" w:rsidRDefault="00877CF4" w:rsidP="00CC140A">
      <w:pPr>
        <w:pStyle w:val="Default"/>
        <w:tabs>
          <w:tab w:val="left" w:pos="3060"/>
        </w:tabs>
        <w:rPr>
          <w:color w:val="2518CD"/>
          <w:sz w:val="20"/>
          <w:szCs w:val="20"/>
        </w:rPr>
      </w:pPr>
      <w:r>
        <w:rPr>
          <w:b/>
          <w:bCs/>
          <w:color w:val="2518CD"/>
          <w:sz w:val="20"/>
          <w:szCs w:val="20"/>
        </w:rPr>
        <w:t xml:space="preserve">Number  </w:t>
      </w:r>
      <w:r w:rsidR="001E0925">
        <w:rPr>
          <w:b/>
          <w:bCs/>
          <w:color w:val="2518CD"/>
          <w:sz w:val="20"/>
          <w:szCs w:val="20"/>
        </w:rPr>
        <w:t xml:space="preserve">                                        1-800-222-</w:t>
      </w:r>
      <w:proofErr w:type="gramStart"/>
      <w:r w:rsidR="001E0925">
        <w:rPr>
          <w:b/>
          <w:bCs/>
          <w:color w:val="2518CD"/>
          <w:sz w:val="20"/>
          <w:szCs w:val="20"/>
        </w:rPr>
        <w:t>1222  (</w:t>
      </w:r>
      <w:proofErr w:type="gramEnd"/>
      <w:r w:rsidR="001E0925">
        <w:rPr>
          <w:b/>
          <w:bCs/>
          <w:color w:val="2518CD"/>
          <w:sz w:val="20"/>
          <w:szCs w:val="20"/>
        </w:rPr>
        <w:t>Poison Control Center)</w:t>
      </w:r>
    </w:p>
    <w:p w:rsidR="00877CF4" w:rsidRDefault="00877CF4" w:rsidP="00CC140A">
      <w:pPr>
        <w:pStyle w:val="Default"/>
        <w:tabs>
          <w:tab w:val="left" w:pos="3060"/>
        </w:tabs>
        <w:rPr>
          <w:sz w:val="20"/>
          <w:szCs w:val="20"/>
        </w:rPr>
      </w:pPr>
    </w:p>
    <w:p w:rsidR="000B09D0" w:rsidRDefault="00B30CB6" w:rsidP="00CC140A">
      <w:pPr>
        <w:pStyle w:val="Default"/>
        <w:tabs>
          <w:tab w:val="left" w:pos="3060"/>
        </w:tabs>
        <w:rPr>
          <w:color w:val="FF0000"/>
          <w:sz w:val="48"/>
          <w:szCs w:val="48"/>
        </w:rPr>
      </w:pPr>
      <w:r>
        <w:rPr>
          <w:noProof/>
          <w:color w:val="FF0000"/>
          <w:sz w:val="48"/>
          <w:szCs w:val="48"/>
        </w:rPr>
        <w:drawing>
          <wp:inline distT="0" distB="0" distL="0" distR="0">
            <wp:extent cx="6884035" cy="362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500048" w:rsidRPr="00CC140A" w:rsidRDefault="00500048" w:rsidP="00CC140A">
      <w:pPr>
        <w:pStyle w:val="Default"/>
        <w:tabs>
          <w:tab w:val="left" w:pos="3060"/>
        </w:tabs>
        <w:rPr>
          <w:color w:val="FF0000"/>
          <w:sz w:val="20"/>
          <w:szCs w:val="20"/>
        </w:rPr>
      </w:pPr>
    </w:p>
    <w:p w:rsidR="0041785F" w:rsidRDefault="00877CF4" w:rsidP="00CC140A">
      <w:pPr>
        <w:pStyle w:val="Default"/>
        <w:tabs>
          <w:tab w:val="left" w:pos="3060"/>
        </w:tabs>
        <w:rPr>
          <w:sz w:val="20"/>
          <w:szCs w:val="20"/>
        </w:rPr>
      </w:pPr>
      <w:r>
        <w:rPr>
          <w:b/>
          <w:bCs/>
          <w:color w:val="2518CD"/>
          <w:sz w:val="20"/>
          <w:szCs w:val="20"/>
        </w:rPr>
        <w:t xml:space="preserve">OSHA/HCS Status: </w:t>
      </w:r>
      <w:r w:rsidR="00CC140A">
        <w:rPr>
          <w:b/>
          <w:bCs/>
          <w:color w:val="2518CD"/>
          <w:sz w:val="20"/>
          <w:szCs w:val="20"/>
        </w:rPr>
        <w:tab/>
      </w:r>
      <w:r>
        <w:rPr>
          <w:sz w:val="20"/>
          <w:szCs w:val="20"/>
        </w:rPr>
        <w:t>This material is considered hazardous b</w:t>
      </w:r>
      <w:r w:rsidR="00CC140A">
        <w:rPr>
          <w:sz w:val="20"/>
          <w:szCs w:val="20"/>
        </w:rPr>
        <w:t xml:space="preserve">y the OSHA Hazard Communication </w:t>
      </w:r>
      <w:r>
        <w:rPr>
          <w:sz w:val="20"/>
          <w:szCs w:val="20"/>
        </w:rPr>
        <w:t xml:space="preserve">Standard </w:t>
      </w:r>
    </w:p>
    <w:p w:rsidR="00877CF4" w:rsidRDefault="0041785F" w:rsidP="00CC140A">
      <w:pPr>
        <w:pStyle w:val="Default"/>
        <w:tabs>
          <w:tab w:val="left" w:pos="3060"/>
        </w:tabs>
        <w:rPr>
          <w:sz w:val="20"/>
          <w:szCs w:val="20"/>
        </w:rPr>
      </w:pPr>
      <w:r>
        <w:rPr>
          <w:b/>
          <w:bCs/>
          <w:color w:val="2518CD"/>
          <w:sz w:val="20"/>
          <w:szCs w:val="20"/>
        </w:rPr>
        <w:tab/>
      </w:r>
      <w:proofErr w:type="gramStart"/>
      <w:r w:rsidR="00877CF4">
        <w:rPr>
          <w:sz w:val="20"/>
          <w:szCs w:val="20"/>
        </w:rPr>
        <w:t>(29 CFR 1910.1200).</w:t>
      </w:r>
      <w:proofErr w:type="gramEnd"/>
      <w:r w:rsidR="00877CF4">
        <w:rPr>
          <w:sz w:val="20"/>
          <w:szCs w:val="20"/>
        </w:rPr>
        <w:t xml:space="preserve"> </w:t>
      </w:r>
    </w:p>
    <w:p w:rsidR="0041785F" w:rsidRDefault="0041785F" w:rsidP="00CC140A">
      <w:pPr>
        <w:pStyle w:val="Default"/>
        <w:tabs>
          <w:tab w:val="left" w:pos="3060"/>
        </w:tabs>
        <w:rPr>
          <w:b/>
          <w:bCs/>
          <w:color w:val="2518CD"/>
          <w:sz w:val="20"/>
          <w:szCs w:val="20"/>
        </w:rPr>
      </w:pPr>
    </w:p>
    <w:p w:rsidR="00877CF4" w:rsidRDefault="00877CF4" w:rsidP="00CC140A">
      <w:pPr>
        <w:pStyle w:val="Default"/>
        <w:tabs>
          <w:tab w:val="left" w:pos="3060"/>
        </w:tabs>
        <w:rPr>
          <w:color w:val="2518CD"/>
          <w:sz w:val="20"/>
          <w:szCs w:val="20"/>
        </w:rPr>
      </w:pPr>
      <w:r>
        <w:rPr>
          <w:b/>
          <w:bCs/>
          <w:color w:val="2518CD"/>
          <w:sz w:val="20"/>
          <w:szCs w:val="20"/>
        </w:rPr>
        <w:t xml:space="preserve">Classification of the: </w:t>
      </w:r>
      <w:r w:rsidR="0041785F">
        <w:rPr>
          <w:b/>
          <w:bCs/>
          <w:color w:val="2518CD"/>
          <w:sz w:val="20"/>
          <w:szCs w:val="20"/>
        </w:rPr>
        <w:tab/>
      </w:r>
      <w:r>
        <w:rPr>
          <w:sz w:val="20"/>
          <w:szCs w:val="20"/>
        </w:rPr>
        <w:t>CORROSIVE TO METALS – Category 1</w:t>
      </w:r>
      <w:r>
        <w:rPr>
          <w:b/>
          <w:bCs/>
          <w:color w:val="2518CD"/>
          <w:sz w:val="20"/>
          <w:szCs w:val="20"/>
        </w:rPr>
        <w:t xml:space="preserve"> </w:t>
      </w:r>
    </w:p>
    <w:p w:rsidR="0041785F" w:rsidRDefault="0041785F" w:rsidP="00CC140A">
      <w:pPr>
        <w:pStyle w:val="Default"/>
        <w:tabs>
          <w:tab w:val="left" w:pos="3060"/>
        </w:tabs>
        <w:rPr>
          <w:b/>
          <w:bCs/>
          <w:color w:val="2518CD"/>
          <w:sz w:val="20"/>
          <w:szCs w:val="20"/>
        </w:rPr>
      </w:pPr>
    </w:p>
    <w:p w:rsidR="00877CF4" w:rsidRDefault="00877CF4" w:rsidP="00CC140A">
      <w:pPr>
        <w:pStyle w:val="Default"/>
        <w:tabs>
          <w:tab w:val="left" w:pos="3060"/>
        </w:tabs>
        <w:rPr>
          <w:sz w:val="20"/>
          <w:szCs w:val="20"/>
        </w:rPr>
      </w:pPr>
      <w:r>
        <w:rPr>
          <w:b/>
          <w:bCs/>
          <w:color w:val="2518CD"/>
          <w:sz w:val="20"/>
          <w:szCs w:val="20"/>
        </w:rPr>
        <w:t xml:space="preserve">Substance or mixture </w:t>
      </w:r>
      <w:r w:rsidR="0041785F">
        <w:rPr>
          <w:b/>
          <w:bCs/>
          <w:color w:val="2518CD"/>
          <w:sz w:val="20"/>
          <w:szCs w:val="20"/>
        </w:rPr>
        <w:tab/>
      </w:r>
      <w:r>
        <w:rPr>
          <w:sz w:val="20"/>
          <w:szCs w:val="20"/>
        </w:rPr>
        <w:t xml:space="preserve">SERIOUS EYE DAMAGE/EYE IRRITATION – Category 1 </w:t>
      </w:r>
    </w:p>
    <w:p w:rsidR="00877CF4" w:rsidRDefault="00877CF4" w:rsidP="00CC140A">
      <w:pPr>
        <w:pStyle w:val="Default"/>
        <w:tabs>
          <w:tab w:val="left" w:pos="3060"/>
        </w:tabs>
        <w:rPr>
          <w:sz w:val="20"/>
          <w:szCs w:val="20"/>
        </w:rPr>
      </w:pPr>
      <w:r>
        <w:rPr>
          <w:sz w:val="20"/>
          <w:szCs w:val="20"/>
        </w:rPr>
        <w:t xml:space="preserve">   </w:t>
      </w:r>
      <w:r w:rsidR="0041785F">
        <w:rPr>
          <w:sz w:val="20"/>
          <w:szCs w:val="20"/>
        </w:rPr>
        <w:tab/>
      </w:r>
      <w:r>
        <w:rPr>
          <w:sz w:val="20"/>
          <w:szCs w:val="20"/>
        </w:rPr>
        <w:t xml:space="preserve">ACUTE TOXICITY – Category 4 </w:t>
      </w:r>
    </w:p>
    <w:p w:rsidR="00877CF4" w:rsidRDefault="00877CF4" w:rsidP="00CC140A">
      <w:pPr>
        <w:pStyle w:val="Default"/>
        <w:tabs>
          <w:tab w:val="left" w:pos="3060"/>
        </w:tabs>
        <w:rPr>
          <w:sz w:val="20"/>
          <w:szCs w:val="20"/>
        </w:rPr>
      </w:pPr>
      <w:r>
        <w:rPr>
          <w:sz w:val="20"/>
          <w:szCs w:val="20"/>
        </w:rPr>
        <w:t xml:space="preserve"> </w:t>
      </w:r>
    </w:p>
    <w:p w:rsidR="00877CF4" w:rsidRPr="00E24423" w:rsidRDefault="00877CF4" w:rsidP="00CC140A">
      <w:pPr>
        <w:pStyle w:val="Default"/>
        <w:tabs>
          <w:tab w:val="left" w:pos="3060"/>
        </w:tabs>
        <w:rPr>
          <w:sz w:val="20"/>
          <w:szCs w:val="20"/>
          <w:u w:val="single"/>
        </w:rPr>
      </w:pPr>
      <w:r w:rsidRPr="00E24423">
        <w:rPr>
          <w:b/>
          <w:bCs/>
          <w:color w:val="2518CD"/>
          <w:sz w:val="20"/>
          <w:szCs w:val="20"/>
          <w:u w:val="single"/>
        </w:rPr>
        <w:t xml:space="preserve">GHS Label Elements </w:t>
      </w:r>
    </w:p>
    <w:p w:rsidR="0041785F" w:rsidRDefault="0041785F" w:rsidP="00CC140A">
      <w:pPr>
        <w:pStyle w:val="Default"/>
        <w:tabs>
          <w:tab w:val="left" w:pos="3060"/>
        </w:tabs>
        <w:rPr>
          <w:b/>
          <w:bCs/>
          <w:color w:val="2518CD"/>
          <w:sz w:val="20"/>
          <w:szCs w:val="20"/>
        </w:rPr>
      </w:pPr>
    </w:p>
    <w:p w:rsidR="00877CF4" w:rsidRDefault="00877CF4" w:rsidP="00CC140A">
      <w:pPr>
        <w:pStyle w:val="Default"/>
        <w:tabs>
          <w:tab w:val="left" w:pos="3060"/>
        </w:tabs>
        <w:rPr>
          <w:color w:val="2518CD"/>
          <w:sz w:val="20"/>
          <w:szCs w:val="20"/>
        </w:rPr>
      </w:pPr>
      <w:r>
        <w:rPr>
          <w:b/>
          <w:bCs/>
          <w:color w:val="2518CD"/>
          <w:sz w:val="20"/>
          <w:szCs w:val="20"/>
        </w:rPr>
        <w:t xml:space="preserve">    Hazard pictograms:    </w:t>
      </w:r>
    </w:p>
    <w:p w:rsidR="000B09D0" w:rsidRDefault="00B30CB6" w:rsidP="00CC140A">
      <w:pPr>
        <w:pStyle w:val="Default"/>
        <w:tabs>
          <w:tab w:val="left" w:pos="3060"/>
        </w:tabs>
        <w:jc w:val="center"/>
        <w:rPr>
          <w:color w:val="FF0000"/>
          <w:sz w:val="48"/>
          <w:szCs w:val="48"/>
        </w:rPr>
      </w:pPr>
      <w:r>
        <w:rPr>
          <w:noProof/>
          <w:color w:val="FF0000"/>
          <w:sz w:val="48"/>
          <w:szCs w:val="48"/>
        </w:rPr>
        <w:drawing>
          <wp:inline distT="0" distB="0" distL="0" distR="0">
            <wp:extent cx="681355" cy="681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r>
        <w:rPr>
          <w:noProof/>
          <w:color w:val="FF0000"/>
          <w:sz w:val="48"/>
          <w:szCs w:val="48"/>
        </w:rPr>
        <w:drawing>
          <wp:inline distT="0" distB="0" distL="0" distR="0">
            <wp:extent cx="647065" cy="647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inline>
        </w:drawing>
      </w:r>
    </w:p>
    <w:p w:rsidR="00E24423" w:rsidRDefault="00E24423" w:rsidP="00CC140A">
      <w:pPr>
        <w:pStyle w:val="Default"/>
        <w:tabs>
          <w:tab w:val="left" w:pos="3060"/>
        </w:tabs>
        <w:rPr>
          <w:color w:val="2518CD"/>
          <w:sz w:val="20"/>
          <w:szCs w:val="20"/>
        </w:rPr>
      </w:pPr>
    </w:p>
    <w:p w:rsidR="003D53A7" w:rsidRDefault="003D53A7" w:rsidP="00CC140A">
      <w:pPr>
        <w:pStyle w:val="Default"/>
        <w:tabs>
          <w:tab w:val="left" w:pos="3060"/>
        </w:tabs>
        <w:rPr>
          <w:sz w:val="20"/>
          <w:szCs w:val="20"/>
        </w:rPr>
      </w:pPr>
      <w:r>
        <w:rPr>
          <w:b/>
          <w:bCs/>
          <w:color w:val="2518CD"/>
          <w:sz w:val="20"/>
          <w:szCs w:val="20"/>
        </w:rPr>
        <w:t xml:space="preserve">    </w:t>
      </w:r>
      <w:r w:rsidR="00E24423">
        <w:rPr>
          <w:b/>
          <w:bCs/>
          <w:color w:val="2518CD"/>
          <w:sz w:val="20"/>
          <w:szCs w:val="20"/>
        </w:rPr>
        <w:t xml:space="preserve">Signal Word:  </w:t>
      </w:r>
      <w:r w:rsidR="00CC140A">
        <w:rPr>
          <w:b/>
          <w:bCs/>
          <w:color w:val="2518CD"/>
          <w:sz w:val="20"/>
          <w:szCs w:val="20"/>
        </w:rPr>
        <w:tab/>
      </w:r>
      <w:r w:rsidR="00E24423">
        <w:rPr>
          <w:sz w:val="20"/>
          <w:szCs w:val="20"/>
        </w:rPr>
        <w:t>Danger</w:t>
      </w:r>
    </w:p>
    <w:p w:rsidR="00E24423" w:rsidRDefault="00E24423" w:rsidP="00CC140A">
      <w:pPr>
        <w:pStyle w:val="Default"/>
        <w:tabs>
          <w:tab w:val="left" w:pos="3060"/>
        </w:tabs>
        <w:rPr>
          <w:sz w:val="20"/>
          <w:szCs w:val="20"/>
        </w:rPr>
      </w:pPr>
      <w:r>
        <w:rPr>
          <w:sz w:val="20"/>
          <w:szCs w:val="20"/>
        </w:rPr>
        <w:t xml:space="preserve"> </w:t>
      </w:r>
    </w:p>
    <w:p w:rsidR="00E24423" w:rsidRDefault="00E24423" w:rsidP="00CC140A">
      <w:pPr>
        <w:pStyle w:val="Default"/>
        <w:tabs>
          <w:tab w:val="left" w:pos="3060"/>
        </w:tabs>
        <w:rPr>
          <w:sz w:val="20"/>
          <w:szCs w:val="20"/>
        </w:rPr>
      </w:pPr>
      <w:r>
        <w:rPr>
          <w:b/>
          <w:bCs/>
          <w:color w:val="2518CD"/>
          <w:sz w:val="20"/>
          <w:szCs w:val="20"/>
        </w:rPr>
        <w:t xml:space="preserve">    Hazard Statements:  </w:t>
      </w:r>
      <w:r w:rsidR="0041785F">
        <w:rPr>
          <w:b/>
          <w:bCs/>
          <w:color w:val="2518CD"/>
          <w:sz w:val="20"/>
          <w:szCs w:val="20"/>
        </w:rPr>
        <w:tab/>
      </w:r>
      <w:r>
        <w:rPr>
          <w:sz w:val="20"/>
          <w:szCs w:val="20"/>
        </w:rPr>
        <w:t xml:space="preserve">May be Corrosive to Metals </w:t>
      </w:r>
    </w:p>
    <w:p w:rsidR="00E24423" w:rsidRDefault="00E24423" w:rsidP="00CC140A">
      <w:pPr>
        <w:pStyle w:val="Default"/>
        <w:tabs>
          <w:tab w:val="left" w:pos="3060"/>
        </w:tabs>
        <w:rPr>
          <w:sz w:val="20"/>
          <w:szCs w:val="20"/>
        </w:rPr>
      </w:pPr>
      <w:r>
        <w:rPr>
          <w:sz w:val="20"/>
          <w:szCs w:val="20"/>
        </w:rPr>
        <w:t xml:space="preserve">    </w:t>
      </w:r>
      <w:r w:rsidR="0041785F">
        <w:rPr>
          <w:sz w:val="20"/>
          <w:szCs w:val="20"/>
        </w:rPr>
        <w:tab/>
      </w:r>
      <w:r>
        <w:rPr>
          <w:sz w:val="20"/>
          <w:szCs w:val="20"/>
        </w:rPr>
        <w:t xml:space="preserve">Causes Serious Eye Damage </w:t>
      </w:r>
    </w:p>
    <w:p w:rsidR="00E24423" w:rsidRDefault="00E24423" w:rsidP="00CC140A">
      <w:pPr>
        <w:pStyle w:val="Default"/>
        <w:tabs>
          <w:tab w:val="left" w:pos="3060"/>
        </w:tabs>
        <w:rPr>
          <w:sz w:val="20"/>
          <w:szCs w:val="20"/>
        </w:rPr>
      </w:pPr>
      <w:r>
        <w:rPr>
          <w:sz w:val="20"/>
          <w:szCs w:val="20"/>
        </w:rPr>
        <w:t xml:space="preserve">    </w:t>
      </w:r>
      <w:r w:rsidR="0041785F">
        <w:rPr>
          <w:sz w:val="20"/>
          <w:szCs w:val="20"/>
        </w:rPr>
        <w:tab/>
      </w:r>
      <w:r>
        <w:rPr>
          <w:sz w:val="20"/>
          <w:szCs w:val="20"/>
        </w:rPr>
        <w:t xml:space="preserve">Harmful if Swallowed </w:t>
      </w:r>
    </w:p>
    <w:p w:rsidR="00E24423" w:rsidRDefault="00E24423" w:rsidP="00CC140A">
      <w:pPr>
        <w:pStyle w:val="Default"/>
        <w:tabs>
          <w:tab w:val="left" w:pos="3060"/>
        </w:tabs>
        <w:rPr>
          <w:color w:val="2518CD"/>
          <w:sz w:val="20"/>
          <w:szCs w:val="20"/>
        </w:rPr>
      </w:pPr>
      <w:r>
        <w:rPr>
          <w:b/>
          <w:bCs/>
          <w:color w:val="2518CD"/>
          <w:sz w:val="20"/>
          <w:szCs w:val="20"/>
        </w:rPr>
        <w:t xml:space="preserve"> </w:t>
      </w:r>
    </w:p>
    <w:p w:rsidR="00E24423" w:rsidRDefault="00E24423" w:rsidP="00CC140A">
      <w:pPr>
        <w:pStyle w:val="Default"/>
        <w:tabs>
          <w:tab w:val="left" w:pos="3060"/>
        </w:tabs>
        <w:rPr>
          <w:b/>
          <w:bCs/>
          <w:color w:val="2518CD"/>
          <w:sz w:val="20"/>
          <w:szCs w:val="20"/>
          <w:u w:val="single"/>
        </w:rPr>
      </w:pPr>
      <w:r w:rsidRPr="00E24423">
        <w:rPr>
          <w:b/>
          <w:bCs/>
          <w:color w:val="2518CD"/>
          <w:sz w:val="20"/>
          <w:szCs w:val="20"/>
          <w:u w:val="single"/>
        </w:rPr>
        <w:t xml:space="preserve">Precautionary Statements </w:t>
      </w:r>
    </w:p>
    <w:p w:rsidR="0041785F" w:rsidRPr="00E24423" w:rsidRDefault="0041785F" w:rsidP="00CC140A">
      <w:pPr>
        <w:pStyle w:val="Default"/>
        <w:tabs>
          <w:tab w:val="left" w:pos="3060"/>
        </w:tabs>
        <w:rPr>
          <w:sz w:val="20"/>
          <w:szCs w:val="20"/>
          <w:u w:val="single"/>
        </w:rPr>
      </w:pPr>
    </w:p>
    <w:p w:rsidR="0041785F" w:rsidRDefault="00E24423" w:rsidP="00CC140A">
      <w:pPr>
        <w:pStyle w:val="Default"/>
        <w:tabs>
          <w:tab w:val="left" w:pos="3060"/>
        </w:tabs>
        <w:rPr>
          <w:sz w:val="20"/>
          <w:szCs w:val="20"/>
        </w:rPr>
      </w:pPr>
      <w:r>
        <w:rPr>
          <w:b/>
          <w:bCs/>
          <w:color w:val="2518CD"/>
          <w:sz w:val="20"/>
          <w:szCs w:val="20"/>
        </w:rPr>
        <w:t xml:space="preserve">    Prevention:  </w:t>
      </w:r>
      <w:r w:rsidR="0041785F">
        <w:rPr>
          <w:b/>
          <w:bCs/>
          <w:color w:val="2518CD"/>
          <w:sz w:val="20"/>
          <w:szCs w:val="20"/>
        </w:rPr>
        <w:tab/>
      </w:r>
      <w:r>
        <w:rPr>
          <w:sz w:val="20"/>
          <w:szCs w:val="20"/>
        </w:rPr>
        <w:t xml:space="preserve">Keep in original container. </w:t>
      </w:r>
    </w:p>
    <w:p w:rsidR="00E24423" w:rsidRDefault="0041785F" w:rsidP="00CC140A">
      <w:pPr>
        <w:pStyle w:val="Default"/>
        <w:tabs>
          <w:tab w:val="left" w:pos="3060"/>
        </w:tabs>
        <w:rPr>
          <w:sz w:val="20"/>
          <w:szCs w:val="20"/>
        </w:rPr>
      </w:pPr>
      <w:r>
        <w:rPr>
          <w:sz w:val="20"/>
          <w:szCs w:val="20"/>
        </w:rPr>
        <w:tab/>
      </w:r>
      <w:r w:rsidR="00E24423">
        <w:rPr>
          <w:sz w:val="20"/>
          <w:szCs w:val="20"/>
        </w:rPr>
        <w:t xml:space="preserve">Wear eye or face protection.  </w:t>
      </w:r>
    </w:p>
    <w:p w:rsidR="00E24423" w:rsidRDefault="00CC140A" w:rsidP="00CC140A">
      <w:pPr>
        <w:pStyle w:val="Default"/>
        <w:tabs>
          <w:tab w:val="left" w:pos="3060"/>
        </w:tabs>
        <w:rPr>
          <w:sz w:val="20"/>
          <w:szCs w:val="20"/>
        </w:rPr>
      </w:pPr>
      <w:r>
        <w:rPr>
          <w:sz w:val="20"/>
          <w:szCs w:val="20"/>
        </w:rPr>
        <w:tab/>
      </w:r>
      <w:r w:rsidR="00E24423">
        <w:rPr>
          <w:sz w:val="20"/>
          <w:szCs w:val="20"/>
        </w:rPr>
        <w:t xml:space="preserve">Wash hands thoroughly after handling.  Do not eat, drink, or smoke when using this product. </w:t>
      </w:r>
    </w:p>
    <w:p w:rsidR="00877CF4" w:rsidRDefault="00877CF4" w:rsidP="00CC140A">
      <w:pPr>
        <w:pStyle w:val="Default"/>
        <w:tabs>
          <w:tab w:val="left" w:pos="3060"/>
        </w:tabs>
        <w:jc w:val="center"/>
        <w:rPr>
          <w:sz w:val="23"/>
          <w:szCs w:val="23"/>
        </w:rPr>
      </w:pPr>
    </w:p>
    <w:p w:rsidR="0041785F" w:rsidRDefault="0041785F" w:rsidP="00CC140A">
      <w:pPr>
        <w:pStyle w:val="Default"/>
        <w:tabs>
          <w:tab w:val="left" w:pos="3060"/>
        </w:tabs>
        <w:rPr>
          <w:color w:val="2518CD"/>
          <w:sz w:val="20"/>
          <w:szCs w:val="20"/>
        </w:rPr>
      </w:pPr>
      <w:r>
        <w:rPr>
          <w:b/>
          <w:bCs/>
          <w:color w:val="2518CD"/>
          <w:sz w:val="20"/>
          <w:szCs w:val="20"/>
        </w:rPr>
        <w:t xml:space="preserve">Response:   </w:t>
      </w:r>
      <w:r w:rsidR="00CC140A">
        <w:rPr>
          <w:b/>
          <w:bCs/>
          <w:color w:val="2518CD"/>
          <w:sz w:val="20"/>
          <w:szCs w:val="20"/>
        </w:rPr>
        <w:tab/>
      </w:r>
      <w:r>
        <w:rPr>
          <w:sz w:val="20"/>
          <w:szCs w:val="20"/>
        </w:rPr>
        <w:t>Absorb spillage to prevent material damage.</w:t>
      </w:r>
      <w:r>
        <w:rPr>
          <w:b/>
          <w:bCs/>
          <w:color w:val="2518CD"/>
          <w:sz w:val="20"/>
          <w:szCs w:val="20"/>
        </w:rPr>
        <w:t xml:space="preserve">  </w:t>
      </w:r>
    </w:p>
    <w:p w:rsidR="0041785F" w:rsidRDefault="0041785F" w:rsidP="008045D3">
      <w:pPr>
        <w:pStyle w:val="Default"/>
        <w:tabs>
          <w:tab w:val="left" w:pos="3060"/>
        </w:tabs>
        <w:ind w:left="3060"/>
        <w:rPr>
          <w:sz w:val="20"/>
          <w:szCs w:val="20"/>
        </w:rPr>
      </w:pPr>
      <w:r>
        <w:rPr>
          <w:sz w:val="20"/>
          <w:szCs w:val="20"/>
        </w:rPr>
        <w:t xml:space="preserve">IF SWALLOWED: Call a Poison Center or a doctor/physician if you feel unwell.  Rinse mouth.  </w:t>
      </w:r>
    </w:p>
    <w:p w:rsidR="0041785F" w:rsidRDefault="0041785F" w:rsidP="008045D3">
      <w:pPr>
        <w:pStyle w:val="Default"/>
        <w:tabs>
          <w:tab w:val="left" w:pos="3060"/>
        </w:tabs>
        <w:ind w:left="3060"/>
        <w:rPr>
          <w:sz w:val="20"/>
          <w:szCs w:val="20"/>
        </w:rPr>
      </w:pPr>
      <w:r>
        <w:rPr>
          <w:sz w:val="20"/>
          <w:szCs w:val="20"/>
        </w:rPr>
        <w:t xml:space="preserve">IF IN EYES: Rinse cautiously with water for several minutes. Remove contact lenses, if present and easy to do. Continue rinsing. Immediately call a Poison Center or doctor/physician. </w:t>
      </w:r>
    </w:p>
    <w:p w:rsidR="0041785F" w:rsidRDefault="0041785F" w:rsidP="00CC140A">
      <w:pPr>
        <w:pStyle w:val="Default"/>
        <w:tabs>
          <w:tab w:val="left" w:pos="3060"/>
        </w:tabs>
        <w:rPr>
          <w:color w:val="2518CD"/>
          <w:sz w:val="20"/>
          <w:szCs w:val="20"/>
        </w:rPr>
      </w:pPr>
      <w:r>
        <w:rPr>
          <w:b/>
          <w:bCs/>
          <w:color w:val="2518CD"/>
          <w:sz w:val="20"/>
          <w:szCs w:val="20"/>
        </w:rPr>
        <w:t xml:space="preserve"> </w:t>
      </w:r>
    </w:p>
    <w:p w:rsidR="0041785F" w:rsidRDefault="00CC140A" w:rsidP="008045D3">
      <w:pPr>
        <w:pStyle w:val="Default"/>
        <w:tabs>
          <w:tab w:val="left" w:pos="3060"/>
        </w:tabs>
        <w:ind w:left="3060" w:hanging="3060"/>
        <w:rPr>
          <w:b/>
          <w:bCs/>
          <w:color w:val="2518CD"/>
          <w:sz w:val="20"/>
          <w:szCs w:val="20"/>
        </w:rPr>
      </w:pPr>
      <w:r>
        <w:rPr>
          <w:b/>
          <w:bCs/>
          <w:color w:val="2518CD"/>
          <w:sz w:val="20"/>
          <w:szCs w:val="20"/>
        </w:rPr>
        <w:t xml:space="preserve">   </w:t>
      </w:r>
      <w:r w:rsidR="0041785F">
        <w:rPr>
          <w:b/>
          <w:bCs/>
          <w:color w:val="2518CD"/>
          <w:sz w:val="20"/>
          <w:szCs w:val="20"/>
        </w:rPr>
        <w:t>Storage:</w:t>
      </w:r>
      <w:r w:rsidR="008045D3">
        <w:rPr>
          <w:b/>
          <w:bCs/>
          <w:color w:val="2518CD"/>
          <w:sz w:val="20"/>
          <w:szCs w:val="20"/>
        </w:rPr>
        <w:tab/>
      </w:r>
      <w:r w:rsidR="0041785F">
        <w:rPr>
          <w:sz w:val="20"/>
          <w:szCs w:val="20"/>
        </w:rPr>
        <w:t>Store in corrosive resistant containers such as fiberglass, polyethylene, polypropylene or containers with a resistant inner liner.</w:t>
      </w:r>
    </w:p>
    <w:p w:rsidR="00CC140A" w:rsidRDefault="00CC140A" w:rsidP="00CC140A">
      <w:pPr>
        <w:pStyle w:val="Default"/>
        <w:tabs>
          <w:tab w:val="left" w:pos="3060"/>
        </w:tabs>
        <w:rPr>
          <w:color w:val="2518CD"/>
          <w:sz w:val="20"/>
          <w:szCs w:val="20"/>
        </w:rPr>
      </w:pPr>
    </w:p>
    <w:p w:rsidR="0041785F" w:rsidRDefault="00CC140A" w:rsidP="00CC140A">
      <w:pPr>
        <w:pStyle w:val="Default"/>
        <w:tabs>
          <w:tab w:val="left" w:pos="3060"/>
        </w:tabs>
        <w:rPr>
          <w:color w:val="2518CD"/>
          <w:sz w:val="20"/>
          <w:szCs w:val="20"/>
        </w:rPr>
      </w:pPr>
      <w:r>
        <w:rPr>
          <w:b/>
          <w:bCs/>
          <w:color w:val="2518CD"/>
          <w:sz w:val="20"/>
          <w:szCs w:val="20"/>
        </w:rPr>
        <w:t xml:space="preserve">   </w:t>
      </w:r>
      <w:r w:rsidR="0041785F">
        <w:rPr>
          <w:b/>
          <w:bCs/>
          <w:color w:val="2518CD"/>
          <w:sz w:val="20"/>
          <w:szCs w:val="20"/>
        </w:rPr>
        <w:t xml:space="preserve">Disposal: </w:t>
      </w:r>
      <w:r w:rsidR="0041785F">
        <w:tab/>
      </w:r>
      <w:r w:rsidR="0041785F">
        <w:rPr>
          <w:sz w:val="20"/>
          <w:szCs w:val="20"/>
        </w:rPr>
        <w:t xml:space="preserve">Dispose of contents/container in accordance with local/regional/national/international </w:t>
      </w:r>
      <w:r w:rsidR="0041785F">
        <w:rPr>
          <w:b/>
          <w:bCs/>
          <w:color w:val="2518CD"/>
          <w:sz w:val="20"/>
          <w:szCs w:val="20"/>
        </w:rPr>
        <w:tab/>
      </w:r>
      <w:r w:rsidR="0041785F">
        <w:rPr>
          <w:sz w:val="20"/>
          <w:szCs w:val="20"/>
        </w:rPr>
        <w:t>regulations.</w:t>
      </w:r>
    </w:p>
    <w:p w:rsidR="0041785F" w:rsidRDefault="0041785F" w:rsidP="00CC140A">
      <w:pPr>
        <w:pStyle w:val="Default"/>
        <w:tabs>
          <w:tab w:val="left" w:pos="3060"/>
        </w:tabs>
        <w:rPr>
          <w:color w:val="2518CD"/>
          <w:sz w:val="20"/>
          <w:szCs w:val="20"/>
        </w:rPr>
      </w:pPr>
      <w:r>
        <w:rPr>
          <w:b/>
          <w:bCs/>
          <w:color w:val="2518CD"/>
          <w:sz w:val="20"/>
          <w:szCs w:val="20"/>
        </w:rPr>
        <w:t xml:space="preserve"> </w:t>
      </w:r>
    </w:p>
    <w:p w:rsidR="0041785F" w:rsidRDefault="0041785F" w:rsidP="00CC140A">
      <w:pPr>
        <w:pStyle w:val="Default"/>
        <w:tabs>
          <w:tab w:val="left" w:pos="3060"/>
        </w:tabs>
        <w:rPr>
          <w:sz w:val="20"/>
          <w:szCs w:val="20"/>
        </w:rPr>
      </w:pPr>
      <w:r>
        <w:rPr>
          <w:b/>
          <w:bCs/>
          <w:color w:val="2518CD"/>
          <w:sz w:val="20"/>
          <w:szCs w:val="20"/>
        </w:rPr>
        <w:t>Hazards Not Otherwise:</w:t>
      </w:r>
      <w:r w:rsidR="008045D3">
        <w:rPr>
          <w:b/>
          <w:bCs/>
          <w:color w:val="2518CD"/>
          <w:sz w:val="20"/>
          <w:szCs w:val="20"/>
        </w:rPr>
        <w:tab/>
      </w:r>
      <w:r>
        <w:rPr>
          <w:sz w:val="20"/>
          <w:szCs w:val="20"/>
        </w:rPr>
        <w:t xml:space="preserve">None Known </w:t>
      </w:r>
    </w:p>
    <w:p w:rsidR="0041785F" w:rsidRDefault="0041785F" w:rsidP="00CC140A">
      <w:pPr>
        <w:pStyle w:val="Default"/>
        <w:tabs>
          <w:tab w:val="left" w:pos="3060"/>
        </w:tabs>
        <w:rPr>
          <w:b/>
          <w:bCs/>
          <w:color w:val="2518CD"/>
          <w:sz w:val="20"/>
          <w:szCs w:val="20"/>
        </w:rPr>
      </w:pPr>
    </w:p>
    <w:p w:rsidR="0041785F" w:rsidRDefault="0041785F" w:rsidP="00CC140A">
      <w:pPr>
        <w:pStyle w:val="Default"/>
        <w:tabs>
          <w:tab w:val="left" w:pos="3060"/>
        </w:tabs>
        <w:rPr>
          <w:b/>
          <w:bCs/>
          <w:color w:val="2518CD"/>
          <w:sz w:val="20"/>
          <w:szCs w:val="20"/>
        </w:rPr>
      </w:pPr>
      <w:r>
        <w:rPr>
          <w:b/>
          <w:bCs/>
          <w:color w:val="2518CD"/>
          <w:sz w:val="20"/>
          <w:szCs w:val="20"/>
        </w:rPr>
        <w:t>Classified</w:t>
      </w:r>
    </w:p>
    <w:p w:rsidR="0041785F" w:rsidRDefault="0041785F" w:rsidP="00CC140A">
      <w:pPr>
        <w:pStyle w:val="Default"/>
        <w:tabs>
          <w:tab w:val="left" w:pos="3060"/>
        </w:tabs>
        <w:rPr>
          <w:sz w:val="20"/>
          <w:szCs w:val="20"/>
        </w:rPr>
      </w:pPr>
    </w:p>
    <w:p w:rsidR="000B09D0" w:rsidRDefault="00B30CB6" w:rsidP="00CC140A">
      <w:pPr>
        <w:pStyle w:val="Default"/>
        <w:tabs>
          <w:tab w:val="left" w:pos="3060"/>
        </w:tabs>
        <w:rPr>
          <w:sz w:val="20"/>
          <w:szCs w:val="20"/>
        </w:rPr>
      </w:pPr>
      <w:r>
        <w:rPr>
          <w:noProof/>
          <w:sz w:val="20"/>
          <w:szCs w:val="20"/>
        </w:rPr>
        <w:drawing>
          <wp:inline distT="0" distB="0" distL="0" distR="0">
            <wp:extent cx="6805930" cy="362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5930" cy="362585"/>
                    </a:xfrm>
                    <a:prstGeom prst="rect">
                      <a:avLst/>
                    </a:prstGeom>
                    <a:noFill/>
                    <a:ln>
                      <a:noFill/>
                    </a:ln>
                  </pic:spPr>
                </pic:pic>
              </a:graphicData>
            </a:graphic>
          </wp:inline>
        </w:drawing>
      </w:r>
    </w:p>
    <w:p w:rsidR="008045D3" w:rsidRDefault="008045D3" w:rsidP="008045D3">
      <w:pPr>
        <w:pStyle w:val="Default"/>
        <w:tabs>
          <w:tab w:val="left" w:pos="3060"/>
        </w:tabs>
        <w:rPr>
          <w:sz w:val="20"/>
          <w:szCs w:val="20"/>
        </w:rPr>
      </w:pPr>
      <w:r>
        <w:rPr>
          <w:b/>
          <w:bCs/>
          <w:color w:val="2518CD"/>
          <w:sz w:val="20"/>
          <w:szCs w:val="20"/>
        </w:rPr>
        <w:t>Substance/mixture:</w:t>
      </w:r>
      <w:r>
        <w:rPr>
          <w:sz w:val="20"/>
          <w:szCs w:val="20"/>
        </w:rPr>
        <w:t xml:space="preserve">  Mixture </w:t>
      </w:r>
    </w:p>
    <w:p w:rsidR="008045D3" w:rsidRDefault="008045D3" w:rsidP="008045D3">
      <w:pPr>
        <w:pStyle w:val="Default"/>
        <w:tabs>
          <w:tab w:val="left" w:pos="3060"/>
        </w:tabs>
        <w:rPr>
          <w:color w:val="2518CD"/>
          <w:sz w:val="20"/>
          <w:szCs w:val="20"/>
        </w:rPr>
      </w:pPr>
      <w:r>
        <w:rPr>
          <w:b/>
          <w:bCs/>
          <w:color w:val="2518CD"/>
          <w:sz w:val="20"/>
          <w:szCs w:val="20"/>
        </w:rPr>
        <w:t xml:space="preserve"> </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804"/>
        <w:gridCol w:w="3658"/>
      </w:tblGrid>
      <w:tr w:rsidR="008045D3">
        <w:trPr>
          <w:trHeight w:val="293"/>
        </w:trPr>
        <w:tc>
          <w:tcPr>
            <w:tcW w:w="4860" w:type="dxa"/>
            <w:vAlign w:val="center"/>
          </w:tcPr>
          <w:p w:rsidR="008045D3" w:rsidRDefault="008045D3" w:rsidP="008045D3">
            <w:pPr>
              <w:pStyle w:val="Default"/>
              <w:tabs>
                <w:tab w:val="left" w:pos="3060"/>
              </w:tabs>
              <w:rPr>
                <w:color w:val="2518CD"/>
                <w:sz w:val="20"/>
                <w:szCs w:val="20"/>
              </w:rPr>
            </w:pPr>
            <w:r>
              <w:rPr>
                <w:b/>
                <w:bCs/>
                <w:color w:val="2518CD"/>
                <w:sz w:val="20"/>
                <w:szCs w:val="20"/>
              </w:rPr>
              <w:t xml:space="preserve">Chemical Name </w:t>
            </w:r>
          </w:p>
        </w:tc>
        <w:tc>
          <w:tcPr>
            <w:tcW w:w="0" w:type="auto"/>
            <w:vAlign w:val="center"/>
          </w:tcPr>
          <w:p w:rsidR="008045D3" w:rsidRDefault="008045D3" w:rsidP="008045D3">
            <w:pPr>
              <w:pStyle w:val="Default"/>
              <w:tabs>
                <w:tab w:val="left" w:pos="3060"/>
              </w:tabs>
              <w:rPr>
                <w:color w:val="2518CD"/>
                <w:sz w:val="20"/>
                <w:szCs w:val="20"/>
              </w:rPr>
            </w:pPr>
            <w:r>
              <w:rPr>
                <w:b/>
                <w:bCs/>
                <w:color w:val="2518CD"/>
                <w:sz w:val="20"/>
                <w:szCs w:val="20"/>
              </w:rPr>
              <w:t xml:space="preserve">% </w:t>
            </w:r>
          </w:p>
        </w:tc>
        <w:tc>
          <w:tcPr>
            <w:tcW w:w="0" w:type="auto"/>
            <w:vAlign w:val="center"/>
          </w:tcPr>
          <w:p w:rsidR="008045D3" w:rsidRDefault="008045D3" w:rsidP="008045D3">
            <w:pPr>
              <w:pStyle w:val="Default"/>
              <w:tabs>
                <w:tab w:val="left" w:pos="3060"/>
              </w:tabs>
              <w:rPr>
                <w:color w:val="2518CD"/>
                <w:sz w:val="20"/>
                <w:szCs w:val="20"/>
              </w:rPr>
            </w:pPr>
            <w:r>
              <w:rPr>
                <w:b/>
                <w:bCs/>
                <w:color w:val="2518CD"/>
                <w:sz w:val="20"/>
                <w:szCs w:val="20"/>
              </w:rPr>
              <w:t xml:space="preserve">CAS Number </w:t>
            </w:r>
          </w:p>
        </w:tc>
      </w:tr>
      <w:tr w:rsidR="008045D3">
        <w:trPr>
          <w:trHeight w:val="422"/>
        </w:trPr>
        <w:tc>
          <w:tcPr>
            <w:tcW w:w="4860" w:type="dxa"/>
          </w:tcPr>
          <w:p w:rsidR="008045D3" w:rsidRDefault="008045D3" w:rsidP="008045D3">
            <w:pPr>
              <w:pStyle w:val="Default"/>
              <w:tabs>
                <w:tab w:val="left" w:pos="3060"/>
              </w:tabs>
              <w:spacing w:before="120" w:after="120"/>
              <w:rPr>
                <w:sz w:val="16"/>
                <w:szCs w:val="16"/>
              </w:rPr>
            </w:pPr>
            <w:r>
              <w:rPr>
                <w:sz w:val="16"/>
                <w:szCs w:val="16"/>
              </w:rPr>
              <w:t xml:space="preserve">Urea </w:t>
            </w:r>
            <w:proofErr w:type="spellStart"/>
            <w:r>
              <w:rPr>
                <w:sz w:val="16"/>
                <w:szCs w:val="16"/>
              </w:rPr>
              <w:t>Monohydrochloride</w:t>
            </w:r>
            <w:proofErr w:type="spellEnd"/>
            <w:r>
              <w:rPr>
                <w:sz w:val="16"/>
                <w:szCs w:val="16"/>
              </w:rPr>
              <w:t xml:space="preserve"> </w:t>
            </w:r>
          </w:p>
        </w:tc>
        <w:tc>
          <w:tcPr>
            <w:tcW w:w="0" w:type="auto"/>
          </w:tcPr>
          <w:p w:rsidR="008045D3" w:rsidRDefault="008045D3" w:rsidP="008045D3">
            <w:pPr>
              <w:pStyle w:val="Default"/>
              <w:tabs>
                <w:tab w:val="left" w:pos="3060"/>
              </w:tabs>
              <w:spacing w:before="120" w:after="120"/>
              <w:rPr>
                <w:sz w:val="16"/>
                <w:szCs w:val="16"/>
              </w:rPr>
            </w:pPr>
            <w:r>
              <w:rPr>
                <w:sz w:val="16"/>
                <w:szCs w:val="16"/>
              </w:rPr>
              <w:t xml:space="preserve">50-100 </w:t>
            </w:r>
          </w:p>
        </w:tc>
        <w:tc>
          <w:tcPr>
            <w:tcW w:w="0" w:type="auto"/>
          </w:tcPr>
          <w:p w:rsidR="008045D3" w:rsidRDefault="008045D3" w:rsidP="008045D3">
            <w:pPr>
              <w:pStyle w:val="Default"/>
              <w:tabs>
                <w:tab w:val="left" w:pos="3060"/>
              </w:tabs>
              <w:spacing w:before="120" w:after="120"/>
              <w:rPr>
                <w:sz w:val="16"/>
                <w:szCs w:val="16"/>
              </w:rPr>
            </w:pPr>
            <w:r>
              <w:rPr>
                <w:sz w:val="16"/>
                <w:szCs w:val="16"/>
              </w:rPr>
              <w:t xml:space="preserve">506-89-8 </w:t>
            </w:r>
          </w:p>
        </w:tc>
      </w:tr>
    </w:tbl>
    <w:p w:rsidR="008045D3" w:rsidRDefault="008045D3" w:rsidP="008045D3">
      <w:pPr>
        <w:pStyle w:val="Default"/>
        <w:tabs>
          <w:tab w:val="left" w:pos="3060"/>
        </w:tabs>
        <w:rPr>
          <w:color w:val="auto"/>
        </w:rPr>
      </w:pPr>
      <w:r>
        <w:rPr>
          <w:color w:val="auto"/>
        </w:rPr>
        <w:t xml:space="preserve">The exact percentage of the composition has been withheld as it is a trade secret. </w:t>
      </w:r>
    </w:p>
    <w:p w:rsidR="008045D3" w:rsidRDefault="008045D3" w:rsidP="008045D3">
      <w:pPr>
        <w:pStyle w:val="Default"/>
        <w:tabs>
          <w:tab w:val="left" w:pos="3060"/>
        </w:tabs>
        <w:rPr>
          <w:color w:val="auto"/>
          <w:sz w:val="16"/>
          <w:szCs w:val="16"/>
        </w:rPr>
      </w:pPr>
      <w:r>
        <w:rPr>
          <w:b/>
          <w:bCs/>
          <w:color w:val="auto"/>
          <w:sz w:val="16"/>
          <w:szCs w:val="16"/>
        </w:rPr>
        <w:t xml:space="preserve"> </w:t>
      </w:r>
    </w:p>
    <w:p w:rsidR="008045D3" w:rsidRDefault="008045D3" w:rsidP="008045D3">
      <w:pPr>
        <w:pStyle w:val="Default"/>
        <w:tabs>
          <w:tab w:val="left" w:pos="3060"/>
        </w:tabs>
        <w:rPr>
          <w:color w:val="auto"/>
          <w:sz w:val="16"/>
          <w:szCs w:val="16"/>
        </w:rPr>
      </w:pPr>
      <w:r>
        <w:rPr>
          <w:b/>
          <w:bCs/>
          <w:color w:val="auto"/>
          <w:sz w:val="16"/>
          <w:szCs w:val="16"/>
        </w:rPr>
        <w:t xml:space="preserve">There are no additional ingredients present which, within the current knowledge of the supplier and in the concentrations applicable, are classified as hazardous to health or the environment and hence require reporting in this section. </w:t>
      </w:r>
    </w:p>
    <w:p w:rsidR="00500048" w:rsidRPr="003613DA" w:rsidRDefault="00500048" w:rsidP="00CC140A">
      <w:pPr>
        <w:pStyle w:val="Default"/>
        <w:tabs>
          <w:tab w:val="left" w:pos="3060"/>
        </w:tabs>
        <w:rPr>
          <w:sz w:val="16"/>
          <w:szCs w:val="16"/>
        </w:rPr>
      </w:pPr>
    </w:p>
    <w:p w:rsidR="000B09D0" w:rsidRDefault="00B30CB6" w:rsidP="00CC140A">
      <w:pPr>
        <w:pStyle w:val="Default"/>
        <w:tabs>
          <w:tab w:val="left" w:pos="3060"/>
        </w:tabs>
        <w:rPr>
          <w:sz w:val="20"/>
          <w:szCs w:val="20"/>
        </w:rPr>
      </w:pPr>
      <w:r>
        <w:rPr>
          <w:noProof/>
          <w:sz w:val="20"/>
          <w:szCs w:val="20"/>
        </w:rPr>
        <w:drawing>
          <wp:inline distT="0" distB="0" distL="0" distR="0">
            <wp:extent cx="6884035" cy="362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3613DA" w:rsidRDefault="003613DA" w:rsidP="003613DA">
      <w:pPr>
        <w:pStyle w:val="Default"/>
        <w:tabs>
          <w:tab w:val="left" w:pos="3060"/>
        </w:tabs>
        <w:rPr>
          <w:b/>
          <w:bCs/>
          <w:color w:val="2518CD"/>
          <w:sz w:val="20"/>
          <w:szCs w:val="20"/>
        </w:rPr>
      </w:pPr>
    </w:p>
    <w:p w:rsidR="003613DA" w:rsidRDefault="003613DA" w:rsidP="003613DA">
      <w:pPr>
        <w:pStyle w:val="Default"/>
        <w:tabs>
          <w:tab w:val="left" w:pos="3060"/>
        </w:tabs>
        <w:rPr>
          <w:sz w:val="20"/>
          <w:szCs w:val="20"/>
        </w:rPr>
      </w:pPr>
      <w:r>
        <w:rPr>
          <w:b/>
          <w:bCs/>
          <w:color w:val="2518CD"/>
          <w:sz w:val="20"/>
          <w:szCs w:val="20"/>
        </w:rPr>
        <w:t xml:space="preserve">Description of Necessary First Aid Measures </w:t>
      </w:r>
    </w:p>
    <w:p w:rsidR="003613DA" w:rsidRPr="003613DA" w:rsidRDefault="003613DA" w:rsidP="003613DA">
      <w:pPr>
        <w:pStyle w:val="Default"/>
        <w:tabs>
          <w:tab w:val="left" w:pos="3060"/>
        </w:tabs>
        <w:rPr>
          <w:b/>
          <w:bCs/>
          <w:color w:val="2518CD"/>
          <w:sz w:val="16"/>
          <w:szCs w:val="16"/>
        </w:rPr>
      </w:pPr>
    </w:p>
    <w:p w:rsidR="003613DA" w:rsidRDefault="003613DA" w:rsidP="003613DA">
      <w:pPr>
        <w:pStyle w:val="Default"/>
        <w:tabs>
          <w:tab w:val="left" w:pos="3060"/>
        </w:tabs>
        <w:ind w:left="3060" w:hanging="3060"/>
        <w:rPr>
          <w:sz w:val="20"/>
          <w:szCs w:val="20"/>
        </w:rPr>
      </w:pPr>
      <w:r>
        <w:rPr>
          <w:b/>
          <w:bCs/>
          <w:color w:val="2518CD"/>
          <w:sz w:val="20"/>
          <w:szCs w:val="20"/>
        </w:rPr>
        <w:t xml:space="preserve">Eye Contact: </w:t>
      </w:r>
      <w:r>
        <w:rPr>
          <w:b/>
          <w:bCs/>
          <w:color w:val="2518CD"/>
          <w:sz w:val="20"/>
          <w:szCs w:val="20"/>
        </w:rPr>
        <w:tab/>
      </w:r>
      <w:r>
        <w:rPr>
          <w:sz w:val="20"/>
          <w:szCs w:val="20"/>
        </w:rPr>
        <w:t xml:space="preserve">Immediately flush eyes with plenty of water, occasionally lifting the upper and lower eyelids. Check for and remove any contact lenses. Continue to rinse for at least 20 minutes. Get medical attention. </w:t>
      </w:r>
    </w:p>
    <w:p w:rsidR="003613DA" w:rsidRPr="003613DA" w:rsidRDefault="003613DA" w:rsidP="003613DA">
      <w:pPr>
        <w:pStyle w:val="Default"/>
        <w:tabs>
          <w:tab w:val="left" w:pos="3060"/>
        </w:tabs>
        <w:rPr>
          <w:color w:val="2518CD"/>
          <w:sz w:val="16"/>
          <w:szCs w:val="16"/>
        </w:rPr>
      </w:pPr>
      <w:r>
        <w:rPr>
          <w:b/>
          <w:bCs/>
          <w:color w:val="2518CD"/>
          <w:sz w:val="20"/>
          <w:szCs w:val="20"/>
        </w:rPr>
        <w:t xml:space="preserve"> </w:t>
      </w:r>
    </w:p>
    <w:p w:rsidR="003613DA" w:rsidRDefault="003613DA" w:rsidP="003613DA">
      <w:pPr>
        <w:pStyle w:val="Default"/>
        <w:tabs>
          <w:tab w:val="left" w:pos="3060"/>
        </w:tabs>
        <w:ind w:left="3060" w:hanging="3060"/>
        <w:rPr>
          <w:sz w:val="20"/>
          <w:szCs w:val="20"/>
        </w:rPr>
      </w:pPr>
      <w:r>
        <w:rPr>
          <w:b/>
          <w:bCs/>
          <w:color w:val="2518CD"/>
          <w:sz w:val="20"/>
          <w:szCs w:val="20"/>
        </w:rPr>
        <w:t xml:space="preserve">Inhalation:  </w:t>
      </w:r>
      <w:r>
        <w:rPr>
          <w:b/>
          <w:bCs/>
          <w:color w:val="2518CD"/>
          <w:sz w:val="20"/>
          <w:szCs w:val="20"/>
        </w:rPr>
        <w:tab/>
      </w:r>
      <w:r>
        <w:rPr>
          <w:sz w:val="20"/>
          <w:szCs w:val="20"/>
        </w:rPr>
        <w:t xml:space="preserve">Remove victim to fresh air and keep at rest in a position comfortable for breathing. If not breathing, if breathing is irregular or if respiratory arrest occurs, provide artificial </w:t>
      </w:r>
    </w:p>
    <w:p w:rsidR="003613DA" w:rsidRDefault="003613DA" w:rsidP="003613DA">
      <w:pPr>
        <w:pStyle w:val="Default"/>
        <w:tabs>
          <w:tab w:val="left" w:pos="3060"/>
        </w:tabs>
        <w:ind w:left="3060"/>
        <w:rPr>
          <w:sz w:val="20"/>
          <w:szCs w:val="20"/>
        </w:rPr>
      </w:pPr>
      <w:proofErr w:type="gramStart"/>
      <w:r>
        <w:rPr>
          <w:sz w:val="20"/>
          <w:szCs w:val="20"/>
        </w:rPr>
        <w:t>respiration</w:t>
      </w:r>
      <w:proofErr w:type="gramEnd"/>
      <w:r>
        <w:rPr>
          <w:sz w:val="20"/>
          <w:szCs w:val="20"/>
        </w:rPr>
        <w:t xml:space="preserve"> or oxygen by trained personnel. It may be dangerous to the person providing aid to give mouth-to-mouth resuscitation. Get medical attention if adverse health effects persist or are severe. If unconscious, place in recovery position and get medical attention immediately. Maintain an open airway. Loosen tight clothing such as a collar, tie, belt or waistband. In case of inhalation of decomposition products in a fire, </w:t>
      </w:r>
      <w:r>
        <w:rPr>
          <w:sz w:val="20"/>
          <w:szCs w:val="20"/>
        </w:rPr>
        <w:lastRenderedPageBreak/>
        <w:t xml:space="preserve">symptoms may be delayed. The exposed person may need to be kept under medical surveillance for 48 hours. </w:t>
      </w:r>
    </w:p>
    <w:p w:rsidR="003613DA" w:rsidRPr="003613DA" w:rsidRDefault="003613DA" w:rsidP="003613DA">
      <w:pPr>
        <w:pStyle w:val="Default"/>
        <w:tabs>
          <w:tab w:val="left" w:pos="3060"/>
        </w:tabs>
        <w:rPr>
          <w:color w:val="2518CD"/>
          <w:sz w:val="16"/>
          <w:szCs w:val="16"/>
        </w:rPr>
      </w:pPr>
      <w:r>
        <w:rPr>
          <w:b/>
          <w:bCs/>
          <w:color w:val="2518CD"/>
          <w:sz w:val="20"/>
          <w:szCs w:val="20"/>
        </w:rPr>
        <w:t xml:space="preserve"> </w:t>
      </w:r>
    </w:p>
    <w:p w:rsidR="003613DA" w:rsidRDefault="003613DA" w:rsidP="003613DA">
      <w:pPr>
        <w:pStyle w:val="Default"/>
        <w:tabs>
          <w:tab w:val="left" w:pos="3060"/>
        </w:tabs>
        <w:rPr>
          <w:sz w:val="20"/>
          <w:szCs w:val="20"/>
        </w:rPr>
      </w:pPr>
      <w:r>
        <w:rPr>
          <w:b/>
          <w:bCs/>
          <w:color w:val="2518CD"/>
          <w:sz w:val="20"/>
          <w:szCs w:val="20"/>
        </w:rPr>
        <w:t>Skin Contact:</w:t>
      </w:r>
      <w:r>
        <w:rPr>
          <w:b/>
          <w:bCs/>
          <w:color w:val="2518CD"/>
          <w:sz w:val="20"/>
          <w:szCs w:val="20"/>
        </w:rPr>
        <w:tab/>
      </w:r>
      <w:r>
        <w:rPr>
          <w:sz w:val="20"/>
          <w:szCs w:val="20"/>
        </w:rPr>
        <w:t xml:space="preserve">Flush contaminated skin with plenty of water. Continue to rinse for at least 20 minutes. </w:t>
      </w:r>
    </w:p>
    <w:p w:rsidR="003613DA" w:rsidRDefault="003613DA" w:rsidP="003613DA">
      <w:pPr>
        <w:pStyle w:val="Default"/>
        <w:tabs>
          <w:tab w:val="left" w:pos="3060"/>
        </w:tabs>
        <w:ind w:left="3060"/>
        <w:rPr>
          <w:sz w:val="20"/>
          <w:szCs w:val="20"/>
        </w:rPr>
      </w:pPr>
      <w:r>
        <w:rPr>
          <w:sz w:val="20"/>
          <w:szCs w:val="20"/>
        </w:rPr>
        <w:t xml:space="preserve">Get medical attention. Wash clothing before reuse. Clean shoes thoroughly before reuse. </w:t>
      </w:r>
    </w:p>
    <w:p w:rsidR="003613DA" w:rsidRPr="003613DA" w:rsidRDefault="003613DA" w:rsidP="003613DA">
      <w:pPr>
        <w:pStyle w:val="Default"/>
        <w:tabs>
          <w:tab w:val="left" w:pos="3060"/>
        </w:tabs>
        <w:rPr>
          <w:color w:val="2518CD"/>
          <w:sz w:val="16"/>
          <w:szCs w:val="16"/>
        </w:rPr>
      </w:pPr>
      <w:r>
        <w:rPr>
          <w:b/>
          <w:bCs/>
          <w:color w:val="2518CD"/>
          <w:sz w:val="20"/>
          <w:szCs w:val="20"/>
        </w:rPr>
        <w:t xml:space="preserve"> </w:t>
      </w:r>
    </w:p>
    <w:p w:rsidR="003613DA" w:rsidRDefault="003613DA" w:rsidP="003613DA">
      <w:pPr>
        <w:pStyle w:val="Default"/>
        <w:tabs>
          <w:tab w:val="left" w:pos="3060"/>
        </w:tabs>
        <w:ind w:left="3060" w:hanging="3060"/>
        <w:rPr>
          <w:sz w:val="20"/>
          <w:szCs w:val="20"/>
        </w:rPr>
      </w:pPr>
      <w:r>
        <w:rPr>
          <w:b/>
          <w:bCs/>
          <w:color w:val="2518CD"/>
          <w:sz w:val="20"/>
          <w:szCs w:val="20"/>
        </w:rPr>
        <w:t xml:space="preserve">Ingestion: </w:t>
      </w:r>
      <w:r>
        <w:rPr>
          <w:b/>
          <w:bCs/>
          <w:color w:val="2518CD"/>
          <w:sz w:val="20"/>
          <w:szCs w:val="20"/>
        </w:rPr>
        <w:tab/>
      </w:r>
      <w:r>
        <w:rPr>
          <w:sz w:val="20"/>
          <w:szCs w:val="20"/>
        </w:rPr>
        <w:t xml:space="preserve">Wash out mouth with water. Remove dentures if any. Remove victim to fresh air and keep at rest in a position comfortable for breathing. If material has been swallowed and the exposed person is conscious, give small quantities of water to drink. Stop if the exposed person feels sick as vomiting may be dangerous. Do not induce vomiting unless directed to do so by medical personnel. If vomiting occurs, the head should be kept low so that vomit does not enter the lungs. Get medical attention if adverse </w:t>
      </w:r>
    </w:p>
    <w:p w:rsidR="003613DA" w:rsidRDefault="003613DA" w:rsidP="003613DA">
      <w:pPr>
        <w:pStyle w:val="Default"/>
        <w:tabs>
          <w:tab w:val="left" w:pos="3060"/>
        </w:tabs>
        <w:ind w:left="3060"/>
        <w:rPr>
          <w:sz w:val="20"/>
          <w:szCs w:val="20"/>
        </w:rPr>
      </w:pPr>
      <w:proofErr w:type="gramStart"/>
      <w:r>
        <w:rPr>
          <w:sz w:val="20"/>
          <w:szCs w:val="20"/>
        </w:rPr>
        <w:t>health</w:t>
      </w:r>
      <w:proofErr w:type="gramEnd"/>
      <w:r>
        <w:rPr>
          <w:sz w:val="20"/>
          <w:szCs w:val="20"/>
        </w:rPr>
        <w:t xml:space="preserve"> effects persist or are severe. Never give anything by mouth to an unconscious person. If unconscious, place in recovery position and get medical attention immediately. Maintain an open airway. Loosen tight clothing such as a collar, tie, belt or waistband. </w:t>
      </w:r>
    </w:p>
    <w:p w:rsidR="003613DA" w:rsidRDefault="003613DA" w:rsidP="003613DA">
      <w:pPr>
        <w:pStyle w:val="Default"/>
        <w:tabs>
          <w:tab w:val="left" w:pos="3060"/>
        </w:tabs>
        <w:rPr>
          <w:color w:val="2518CD"/>
          <w:sz w:val="20"/>
          <w:szCs w:val="20"/>
        </w:rPr>
      </w:pPr>
      <w:r>
        <w:rPr>
          <w:b/>
          <w:bCs/>
          <w:color w:val="2518CD"/>
          <w:sz w:val="20"/>
          <w:szCs w:val="20"/>
        </w:rPr>
        <w:t xml:space="preserve"> </w:t>
      </w:r>
    </w:p>
    <w:p w:rsidR="003613DA" w:rsidRPr="003613DA" w:rsidRDefault="003613DA" w:rsidP="00F234F4">
      <w:pPr>
        <w:pStyle w:val="Default"/>
        <w:tabs>
          <w:tab w:val="left" w:pos="3060"/>
        </w:tabs>
        <w:spacing w:after="60"/>
        <w:rPr>
          <w:sz w:val="20"/>
          <w:szCs w:val="20"/>
          <w:u w:val="single"/>
        </w:rPr>
      </w:pPr>
      <w:r w:rsidRPr="003613DA">
        <w:rPr>
          <w:b/>
          <w:bCs/>
          <w:color w:val="2518CD"/>
          <w:sz w:val="20"/>
          <w:szCs w:val="20"/>
          <w:u w:val="single"/>
        </w:rPr>
        <w:t xml:space="preserve">Most Important Symptoms/Effects, Acute and Delayed </w:t>
      </w:r>
    </w:p>
    <w:p w:rsidR="003613DA" w:rsidRPr="003613DA" w:rsidRDefault="003613DA" w:rsidP="00F234F4">
      <w:pPr>
        <w:pStyle w:val="Default"/>
        <w:tabs>
          <w:tab w:val="left" w:pos="3060"/>
        </w:tabs>
        <w:spacing w:after="60"/>
        <w:rPr>
          <w:sz w:val="20"/>
          <w:szCs w:val="20"/>
          <w:u w:val="single"/>
        </w:rPr>
      </w:pPr>
      <w:r w:rsidRPr="003613DA">
        <w:rPr>
          <w:b/>
          <w:bCs/>
          <w:color w:val="2518CD"/>
          <w:sz w:val="20"/>
          <w:szCs w:val="20"/>
        </w:rPr>
        <w:t xml:space="preserve">    </w:t>
      </w:r>
      <w:r w:rsidRPr="003613DA">
        <w:rPr>
          <w:b/>
          <w:bCs/>
          <w:color w:val="2518CD"/>
          <w:sz w:val="20"/>
          <w:szCs w:val="20"/>
          <w:u w:val="single"/>
        </w:rPr>
        <w:t xml:space="preserve">Potential Acute Health Effects  </w:t>
      </w:r>
    </w:p>
    <w:p w:rsidR="003613DA" w:rsidRDefault="003613DA" w:rsidP="003613DA">
      <w:pPr>
        <w:pStyle w:val="Default"/>
        <w:tabs>
          <w:tab w:val="left" w:pos="720"/>
          <w:tab w:val="left" w:pos="3060"/>
        </w:tabs>
        <w:rPr>
          <w:sz w:val="20"/>
          <w:szCs w:val="20"/>
        </w:rPr>
      </w:pPr>
      <w:r>
        <w:rPr>
          <w:b/>
          <w:bCs/>
          <w:color w:val="2518CD"/>
          <w:sz w:val="20"/>
          <w:szCs w:val="20"/>
        </w:rPr>
        <w:t xml:space="preserve"> </w:t>
      </w:r>
      <w:r w:rsidR="00DF6D42">
        <w:rPr>
          <w:b/>
          <w:bCs/>
          <w:color w:val="2518CD"/>
          <w:sz w:val="20"/>
          <w:szCs w:val="20"/>
        </w:rPr>
        <w:tab/>
      </w:r>
      <w:r>
        <w:rPr>
          <w:b/>
          <w:bCs/>
          <w:color w:val="2518CD"/>
          <w:sz w:val="20"/>
          <w:szCs w:val="20"/>
        </w:rPr>
        <w:t xml:space="preserve">Eye Contact:  </w:t>
      </w:r>
      <w:r>
        <w:rPr>
          <w:b/>
          <w:bCs/>
          <w:color w:val="2518CD"/>
          <w:sz w:val="20"/>
          <w:szCs w:val="20"/>
        </w:rPr>
        <w:tab/>
      </w:r>
      <w:r>
        <w:rPr>
          <w:b/>
          <w:bCs/>
          <w:color w:val="2518CD"/>
          <w:sz w:val="20"/>
          <w:szCs w:val="20"/>
        </w:rPr>
        <w:tab/>
      </w:r>
      <w:r>
        <w:rPr>
          <w:sz w:val="20"/>
          <w:szCs w:val="20"/>
        </w:rPr>
        <w:t xml:space="preserve">Causes serious eye damage </w:t>
      </w:r>
    </w:p>
    <w:p w:rsidR="003613DA" w:rsidRDefault="003613DA" w:rsidP="003613DA">
      <w:pPr>
        <w:pStyle w:val="Default"/>
        <w:tabs>
          <w:tab w:val="left" w:pos="720"/>
          <w:tab w:val="left" w:pos="3060"/>
        </w:tabs>
        <w:rPr>
          <w:color w:val="2518CD"/>
          <w:sz w:val="20"/>
          <w:szCs w:val="20"/>
        </w:rPr>
      </w:pPr>
      <w:r>
        <w:rPr>
          <w:b/>
          <w:bCs/>
          <w:color w:val="2518CD"/>
          <w:sz w:val="20"/>
          <w:szCs w:val="20"/>
        </w:rPr>
        <w:t xml:space="preserve"> </w:t>
      </w:r>
    </w:p>
    <w:p w:rsidR="003613DA" w:rsidRDefault="003613DA" w:rsidP="003613DA">
      <w:pPr>
        <w:pStyle w:val="Default"/>
        <w:tabs>
          <w:tab w:val="left" w:pos="720"/>
          <w:tab w:val="left" w:pos="3060"/>
        </w:tabs>
        <w:ind w:left="3600" w:hanging="3600"/>
        <w:rPr>
          <w:sz w:val="20"/>
          <w:szCs w:val="20"/>
        </w:rPr>
      </w:pPr>
      <w:r>
        <w:rPr>
          <w:b/>
          <w:bCs/>
          <w:color w:val="2518CD"/>
          <w:sz w:val="20"/>
          <w:szCs w:val="20"/>
        </w:rPr>
        <w:tab/>
        <w:t xml:space="preserve">Inhalation: </w:t>
      </w:r>
      <w:r>
        <w:rPr>
          <w:b/>
          <w:bCs/>
          <w:color w:val="2518CD"/>
          <w:sz w:val="20"/>
          <w:szCs w:val="20"/>
        </w:rPr>
        <w:tab/>
      </w:r>
      <w:r>
        <w:rPr>
          <w:b/>
          <w:bCs/>
          <w:color w:val="2518CD"/>
          <w:sz w:val="20"/>
          <w:szCs w:val="20"/>
        </w:rPr>
        <w:tab/>
      </w:r>
      <w:r>
        <w:rPr>
          <w:sz w:val="20"/>
          <w:szCs w:val="20"/>
        </w:rPr>
        <w:t xml:space="preserve">Exposure to decomposition products may cause a health hazard. Serious effects may be delayed following exposure. </w:t>
      </w:r>
    </w:p>
    <w:p w:rsidR="003613DA" w:rsidRDefault="003613DA" w:rsidP="003613DA">
      <w:pPr>
        <w:pStyle w:val="Default"/>
        <w:tabs>
          <w:tab w:val="left" w:pos="720"/>
          <w:tab w:val="left" w:pos="3060"/>
        </w:tabs>
        <w:rPr>
          <w:color w:val="2518CD"/>
          <w:sz w:val="20"/>
          <w:szCs w:val="20"/>
        </w:rPr>
      </w:pPr>
      <w:r>
        <w:rPr>
          <w:b/>
          <w:bCs/>
          <w:color w:val="2518CD"/>
          <w:sz w:val="20"/>
          <w:szCs w:val="20"/>
        </w:rPr>
        <w:t xml:space="preserve">  </w:t>
      </w:r>
    </w:p>
    <w:p w:rsidR="003613DA" w:rsidRDefault="003613DA" w:rsidP="003613DA">
      <w:pPr>
        <w:pStyle w:val="Default"/>
        <w:tabs>
          <w:tab w:val="left" w:pos="720"/>
          <w:tab w:val="left" w:pos="3060"/>
        </w:tabs>
        <w:rPr>
          <w:sz w:val="20"/>
          <w:szCs w:val="20"/>
        </w:rPr>
      </w:pPr>
      <w:r>
        <w:rPr>
          <w:b/>
          <w:bCs/>
          <w:color w:val="2518CD"/>
          <w:sz w:val="20"/>
          <w:szCs w:val="20"/>
        </w:rPr>
        <w:tab/>
        <w:t xml:space="preserve">Skin Contact:  </w:t>
      </w:r>
      <w:r>
        <w:rPr>
          <w:b/>
          <w:bCs/>
          <w:color w:val="2518CD"/>
          <w:sz w:val="20"/>
          <w:szCs w:val="20"/>
        </w:rPr>
        <w:tab/>
      </w:r>
      <w:r>
        <w:rPr>
          <w:b/>
          <w:bCs/>
          <w:color w:val="2518CD"/>
          <w:sz w:val="20"/>
          <w:szCs w:val="20"/>
        </w:rPr>
        <w:tab/>
      </w:r>
      <w:r>
        <w:rPr>
          <w:sz w:val="20"/>
          <w:szCs w:val="20"/>
        </w:rPr>
        <w:t xml:space="preserve">Causes mild skin irritation </w:t>
      </w:r>
    </w:p>
    <w:p w:rsidR="003613DA" w:rsidRDefault="003613DA" w:rsidP="003613DA">
      <w:pPr>
        <w:pStyle w:val="Default"/>
        <w:tabs>
          <w:tab w:val="left" w:pos="720"/>
          <w:tab w:val="left" w:pos="3060"/>
        </w:tabs>
        <w:rPr>
          <w:color w:val="2518CD"/>
          <w:sz w:val="20"/>
          <w:szCs w:val="20"/>
        </w:rPr>
      </w:pPr>
      <w:r>
        <w:rPr>
          <w:b/>
          <w:bCs/>
          <w:color w:val="2518CD"/>
          <w:sz w:val="20"/>
          <w:szCs w:val="20"/>
        </w:rPr>
        <w:t xml:space="preserve">  </w:t>
      </w:r>
    </w:p>
    <w:p w:rsidR="003613DA" w:rsidRDefault="003613DA" w:rsidP="003613DA">
      <w:pPr>
        <w:pStyle w:val="Default"/>
        <w:tabs>
          <w:tab w:val="left" w:pos="720"/>
          <w:tab w:val="left" w:pos="3060"/>
        </w:tabs>
        <w:rPr>
          <w:sz w:val="20"/>
          <w:szCs w:val="20"/>
        </w:rPr>
      </w:pPr>
      <w:r>
        <w:rPr>
          <w:b/>
          <w:bCs/>
          <w:color w:val="2518CD"/>
          <w:sz w:val="20"/>
          <w:szCs w:val="20"/>
        </w:rPr>
        <w:t xml:space="preserve"> </w:t>
      </w:r>
      <w:r>
        <w:rPr>
          <w:b/>
          <w:bCs/>
          <w:color w:val="2518CD"/>
          <w:sz w:val="20"/>
          <w:szCs w:val="20"/>
        </w:rPr>
        <w:tab/>
        <w:t xml:space="preserve">Ingestion:  </w:t>
      </w:r>
      <w:r>
        <w:rPr>
          <w:b/>
          <w:bCs/>
          <w:color w:val="2518CD"/>
          <w:sz w:val="20"/>
          <w:szCs w:val="20"/>
        </w:rPr>
        <w:tab/>
      </w:r>
      <w:r>
        <w:rPr>
          <w:b/>
          <w:bCs/>
          <w:color w:val="2518CD"/>
          <w:sz w:val="20"/>
          <w:szCs w:val="20"/>
        </w:rPr>
        <w:tab/>
      </w:r>
      <w:r>
        <w:rPr>
          <w:sz w:val="20"/>
          <w:szCs w:val="20"/>
        </w:rPr>
        <w:t xml:space="preserve">Harmful if swallowed.  Irritating to mouth, throat and stomach </w:t>
      </w:r>
    </w:p>
    <w:p w:rsidR="003613DA" w:rsidRDefault="003613DA" w:rsidP="003613DA">
      <w:pPr>
        <w:pStyle w:val="Default"/>
        <w:tabs>
          <w:tab w:val="left" w:pos="720"/>
          <w:tab w:val="left" w:pos="3060"/>
        </w:tabs>
        <w:rPr>
          <w:color w:val="2518CD"/>
          <w:sz w:val="20"/>
          <w:szCs w:val="20"/>
        </w:rPr>
      </w:pPr>
      <w:r>
        <w:rPr>
          <w:b/>
          <w:bCs/>
          <w:color w:val="2518CD"/>
          <w:sz w:val="20"/>
          <w:szCs w:val="20"/>
        </w:rPr>
        <w:t xml:space="preserve"> </w:t>
      </w:r>
    </w:p>
    <w:p w:rsidR="003613DA" w:rsidRPr="00DF6D42" w:rsidRDefault="003613DA" w:rsidP="00F234F4">
      <w:pPr>
        <w:pStyle w:val="Default"/>
        <w:tabs>
          <w:tab w:val="left" w:pos="3060"/>
        </w:tabs>
        <w:spacing w:after="60"/>
        <w:rPr>
          <w:sz w:val="20"/>
          <w:szCs w:val="20"/>
          <w:u w:val="single"/>
        </w:rPr>
      </w:pPr>
      <w:r w:rsidRPr="00DF6D42">
        <w:rPr>
          <w:b/>
          <w:bCs/>
          <w:color w:val="2518CD"/>
          <w:sz w:val="20"/>
          <w:szCs w:val="20"/>
          <w:u w:val="single"/>
        </w:rPr>
        <w:t xml:space="preserve">Over Exposure Signs/Symptoms </w:t>
      </w:r>
    </w:p>
    <w:p w:rsidR="003613DA" w:rsidRDefault="003613DA" w:rsidP="003613DA">
      <w:pPr>
        <w:pStyle w:val="Default"/>
        <w:tabs>
          <w:tab w:val="left" w:pos="3060"/>
        </w:tabs>
        <w:rPr>
          <w:sz w:val="20"/>
          <w:szCs w:val="20"/>
        </w:rPr>
      </w:pPr>
      <w:r>
        <w:rPr>
          <w:b/>
          <w:bCs/>
          <w:color w:val="2518CD"/>
          <w:sz w:val="20"/>
          <w:szCs w:val="20"/>
        </w:rPr>
        <w:t xml:space="preserve">    Eye Contact:</w:t>
      </w:r>
      <w:r>
        <w:rPr>
          <w:sz w:val="20"/>
          <w:szCs w:val="20"/>
        </w:rPr>
        <w:t xml:space="preserve">  </w:t>
      </w:r>
      <w:r w:rsidR="00DF6D42">
        <w:rPr>
          <w:sz w:val="20"/>
          <w:szCs w:val="20"/>
        </w:rPr>
        <w:tab/>
      </w:r>
      <w:r>
        <w:rPr>
          <w:sz w:val="20"/>
          <w:szCs w:val="20"/>
        </w:rPr>
        <w:t xml:space="preserve">Adverse symptoms may include the following: </w:t>
      </w:r>
    </w:p>
    <w:p w:rsidR="003613DA" w:rsidRDefault="003613DA" w:rsidP="003613DA">
      <w:pPr>
        <w:pStyle w:val="Default"/>
        <w:tabs>
          <w:tab w:val="left" w:pos="3060"/>
        </w:tabs>
        <w:rPr>
          <w:sz w:val="20"/>
          <w:szCs w:val="20"/>
        </w:rPr>
      </w:pPr>
      <w:r>
        <w:rPr>
          <w:sz w:val="20"/>
          <w:szCs w:val="20"/>
        </w:rPr>
        <w:t xml:space="preserve">    </w:t>
      </w:r>
      <w:r w:rsidR="00DF6D42">
        <w:rPr>
          <w:sz w:val="20"/>
          <w:szCs w:val="20"/>
        </w:rPr>
        <w:tab/>
      </w:r>
      <w:r>
        <w:rPr>
          <w:sz w:val="20"/>
          <w:szCs w:val="20"/>
        </w:rPr>
        <w:t xml:space="preserve">Pain or irritation </w:t>
      </w:r>
    </w:p>
    <w:p w:rsidR="003613DA" w:rsidRDefault="003613DA" w:rsidP="003613DA">
      <w:pPr>
        <w:pStyle w:val="Default"/>
        <w:tabs>
          <w:tab w:val="left" w:pos="3060"/>
        </w:tabs>
        <w:rPr>
          <w:sz w:val="20"/>
          <w:szCs w:val="20"/>
        </w:rPr>
      </w:pPr>
      <w:r>
        <w:rPr>
          <w:sz w:val="20"/>
          <w:szCs w:val="20"/>
        </w:rPr>
        <w:t xml:space="preserve">    </w:t>
      </w:r>
      <w:r w:rsidR="00DF6D42">
        <w:rPr>
          <w:sz w:val="20"/>
          <w:szCs w:val="20"/>
        </w:rPr>
        <w:tab/>
      </w:r>
      <w:r>
        <w:rPr>
          <w:sz w:val="20"/>
          <w:szCs w:val="20"/>
        </w:rPr>
        <w:t xml:space="preserve">Watering </w:t>
      </w:r>
    </w:p>
    <w:p w:rsidR="003613DA" w:rsidRDefault="003613DA" w:rsidP="003613DA">
      <w:pPr>
        <w:pStyle w:val="Default"/>
        <w:tabs>
          <w:tab w:val="left" w:pos="3060"/>
        </w:tabs>
        <w:rPr>
          <w:color w:val="2518CD"/>
          <w:sz w:val="20"/>
          <w:szCs w:val="20"/>
        </w:rPr>
      </w:pPr>
      <w:r>
        <w:rPr>
          <w:sz w:val="20"/>
          <w:szCs w:val="20"/>
        </w:rPr>
        <w:t xml:space="preserve">    </w:t>
      </w:r>
      <w:r w:rsidR="00DF6D42">
        <w:rPr>
          <w:sz w:val="20"/>
          <w:szCs w:val="20"/>
        </w:rPr>
        <w:tab/>
      </w:r>
      <w:r>
        <w:rPr>
          <w:sz w:val="20"/>
          <w:szCs w:val="20"/>
        </w:rPr>
        <w:t>Redness</w:t>
      </w:r>
      <w:r>
        <w:rPr>
          <w:b/>
          <w:bCs/>
          <w:color w:val="2518CD"/>
          <w:sz w:val="20"/>
          <w:szCs w:val="20"/>
        </w:rPr>
        <w:t xml:space="preserve"> </w:t>
      </w:r>
    </w:p>
    <w:p w:rsidR="003613DA" w:rsidRDefault="003613DA" w:rsidP="00F234F4">
      <w:pPr>
        <w:pStyle w:val="Default"/>
        <w:tabs>
          <w:tab w:val="left" w:pos="3060"/>
        </w:tabs>
        <w:spacing w:before="60"/>
        <w:rPr>
          <w:sz w:val="20"/>
          <w:szCs w:val="20"/>
        </w:rPr>
      </w:pPr>
      <w:r>
        <w:rPr>
          <w:b/>
          <w:bCs/>
          <w:color w:val="2518CD"/>
          <w:sz w:val="20"/>
          <w:szCs w:val="20"/>
        </w:rPr>
        <w:t xml:space="preserve">    Inhalation:   </w:t>
      </w:r>
      <w:r w:rsidR="00DF6D42">
        <w:rPr>
          <w:b/>
          <w:bCs/>
          <w:color w:val="2518CD"/>
          <w:sz w:val="20"/>
          <w:szCs w:val="20"/>
        </w:rPr>
        <w:tab/>
      </w:r>
      <w:r>
        <w:rPr>
          <w:sz w:val="20"/>
          <w:szCs w:val="20"/>
        </w:rPr>
        <w:t xml:space="preserve">No known significant effects or critical hazards. </w:t>
      </w:r>
    </w:p>
    <w:p w:rsidR="003613DA" w:rsidRDefault="003613DA" w:rsidP="00F234F4">
      <w:pPr>
        <w:pStyle w:val="Default"/>
        <w:tabs>
          <w:tab w:val="left" w:pos="3060"/>
        </w:tabs>
        <w:spacing w:before="60"/>
        <w:rPr>
          <w:sz w:val="20"/>
          <w:szCs w:val="20"/>
        </w:rPr>
      </w:pPr>
      <w:r>
        <w:rPr>
          <w:b/>
          <w:bCs/>
          <w:color w:val="2518CD"/>
          <w:sz w:val="20"/>
          <w:szCs w:val="20"/>
        </w:rPr>
        <w:t xml:space="preserve">    Skin Contact:  </w:t>
      </w:r>
      <w:r w:rsidR="00DF6D42">
        <w:rPr>
          <w:b/>
          <w:bCs/>
          <w:color w:val="2518CD"/>
          <w:sz w:val="20"/>
          <w:szCs w:val="20"/>
        </w:rPr>
        <w:tab/>
      </w:r>
      <w:r>
        <w:rPr>
          <w:sz w:val="20"/>
          <w:szCs w:val="20"/>
        </w:rPr>
        <w:t xml:space="preserve">Adverse symptoms may include the following: </w:t>
      </w:r>
    </w:p>
    <w:p w:rsidR="003613DA" w:rsidRDefault="003613DA" w:rsidP="003613DA">
      <w:pPr>
        <w:pStyle w:val="Default"/>
        <w:tabs>
          <w:tab w:val="left" w:pos="3060"/>
        </w:tabs>
        <w:rPr>
          <w:sz w:val="20"/>
          <w:szCs w:val="20"/>
        </w:rPr>
      </w:pPr>
      <w:r>
        <w:rPr>
          <w:sz w:val="20"/>
          <w:szCs w:val="20"/>
        </w:rPr>
        <w:t xml:space="preserve">    </w:t>
      </w:r>
      <w:r w:rsidR="00DF6D42">
        <w:rPr>
          <w:sz w:val="20"/>
          <w:szCs w:val="20"/>
        </w:rPr>
        <w:tab/>
      </w:r>
      <w:r>
        <w:rPr>
          <w:sz w:val="20"/>
          <w:szCs w:val="20"/>
        </w:rPr>
        <w:t xml:space="preserve">Irritation </w:t>
      </w:r>
    </w:p>
    <w:p w:rsidR="003613DA" w:rsidRDefault="003613DA" w:rsidP="00F234F4">
      <w:pPr>
        <w:pStyle w:val="Default"/>
        <w:tabs>
          <w:tab w:val="left" w:pos="3060"/>
        </w:tabs>
        <w:spacing w:before="60"/>
        <w:rPr>
          <w:color w:val="2518CD"/>
          <w:sz w:val="20"/>
          <w:szCs w:val="20"/>
        </w:rPr>
      </w:pPr>
      <w:r>
        <w:rPr>
          <w:sz w:val="20"/>
          <w:szCs w:val="20"/>
        </w:rPr>
        <w:t xml:space="preserve">    </w:t>
      </w:r>
      <w:r w:rsidR="00DF6D42">
        <w:rPr>
          <w:sz w:val="20"/>
          <w:szCs w:val="20"/>
        </w:rPr>
        <w:tab/>
      </w:r>
      <w:r>
        <w:rPr>
          <w:sz w:val="20"/>
          <w:szCs w:val="20"/>
        </w:rPr>
        <w:t>Redness</w:t>
      </w:r>
      <w:r>
        <w:rPr>
          <w:b/>
          <w:bCs/>
          <w:color w:val="2518CD"/>
          <w:sz w:val="20"/>
          <w:szCs w:val="20"/>
        </w:rPr>
        <w:t xml:space="preserve"> </w:t>
      </w:r>
    </w:p>
    <w:p w:rsidR="003613DA" w:rsidRDefault="003613DA" w:rsidP="003613DA">
      <w:pPr>
        <w:pStyle w:val="Default"/>
        <w:tabs>
          <w:tab w:val="left" w:pos="3060"/>
        </w:tabs>
        <w:rPr>
          <w:sz w:val="20"/>
          <w:szCs w:val="20"/>
        </w:rPr>
      </w:pPr>
      <w:r>
        <w:rPr>
          <w:b/>
          <w:bCs/>
          <w:color w:val="2518CD"/>
          <w:sz w:val="20"/>
          <w:szCs w:val="20"/>
        </w:rPr>
        <w:t xml:space="preserve">    Ingestion:   </w:t>
      </w:r>
      <w:r w:rsidR="00717060">
        <w:rPr>
          <w:b/>
          <w:bCs/>
          <w:color w:val="2518CD"/>
          <w:sz w:val="20"/>
          <w:szCs w:val="20"/>
        </w:rPr>
        <w:tab/>
      </w:r>
      <w:r>
        <w:rPr>
          <w:sz w:val="20"/>
          <w:szCs w:val="20"/>
        </w:rPr>
        <w:t xml:space="preserve">Harmful if swallowed.  Irritating to mouth, throat and stomach </w:t>
      </w:r>
    </w:p>
    <w:p w:rsidR="003613DA" w:rsidRDefault="003613DA" w:rsidP="003613DA">
      <w:pPr>
        <w:pStyle w:val="Default"/>
        <w:tabs>
          <w:tab w:val="left" w:pos="3060"/>
        </w:tabs>
        <w:rPr>
          <w:color w:val="2518CD"/>
          <w:sz w:val="20"/>
          <w:szCs w:val="20"/>
        </w:rPr>
      </w:pPr>
      <w:r>
        <w:rPr>
          <w:b/>
          <w:bCs/>
          <w:color w:val="2518CD"/>
          <w:sz w:val="20"/>
          <w:szCs w:val="20"/>
        </w:rPr>
        <w:t xml:space="preserve"> </w:t>
      </w:r>
    </w:p>
    <w:p w:rsidR="003613DA" w:rsidRPr="00717060" w:rsidRDefault="003613DA" w:rsidP="00F234F4">
      <w:pPr>
        <w:pStyle w:val="Default"/>
        <w:tabs>
          <w:tab w:val="left" w:pos="3060"/>
        </w:tabs>
        <w:spacing w:after="60"/>
        <w:rPr>
          <w:sz w:val="20"/>
          <w:szCs w:val="20"/>
          <w:u w:val="single"/>
        </w:rPr>
      </w:pPr>
      <w:r w:rsidRPr="00717060">
        <w:rPr>
          <w:b/>
          <w:bCs/>
          <w:color w:val="2518CD"/>
          <w:sz w:val="20"/>
          <w:szCs w:val="20"/>
          <w:u w:val="single"/>
        </w:rPr>
        <w:t xml:space="preserve">Indication of Immediate Medical Attention and Special Treatment Needed, If Necessary </w:t>
      </w:r>
    </w:p>
    <w:p w:rsidR="003613DA" w:rsidRDefault="00717060" w:rsidP="00717060">
      <w:pPr>
        <w:pStyle w:val="Default"/>
        <w:tabs>
          <w:tab w:val="left" w:pos="3060"/>
        </w:tabs>
        <w:ind w:left="3060" w:hanging="3060"/>
        <w:rPr>
          <w:sz w:val="20"/>
          <w:szCs w:val="20"/>
        </w:rPr>
      </w:pPr>
      <w:r>
        <w:rPr>
          <w:b/>
          <w:bCs/>
          <w:color w:val="2518CD"/>
          <w:sz w:val="20"/>
          <w:szCs w:val="20"/>
        </w:rPr>
        <w:t xml:space="preserve">    </w:t>
      </w:r>
      <w:r w:rsidR="003613DA">
        <w:rPr>
          <w:b/>
          <w:bCs/>
          <w:color w:val="2518CD"/>
          <w:sz w:val="20"/>
          <w:szCs w:val="20"/>
        </w:rPr>
        <w:t xml:space="preserve">Notes to Physician: </w:t>
      </w:r>
      <w:r>
        <w:rPr>
          <w:b/>
          <w:bCs/>
          <w:color w:val="2518CD"/>
          <w:sz w:val="20"/>
          <w:szCs w:val="20"/>
        </w:rPr>
        <w:tab/>
      </w:r>
      <w:r w:rsidR="003613DA">
        <w:rPr>
          <w:sz w:val="20"/>
          <w:szCs w:val="20"/>
        </w:rPr>
        <w:t xml:space="preserve">In case of inhalation of decomposition products in a fire, symptoms may be delayed. The exposed person may need to be kept under medical surveillance for 48 hours. </w:t>
      </w:r>
    </w:p>
    <w:p w:rsidR="003613DA" w:rsidRDefault="003613DA" w:rsidP="003613DA">
      <w:pPr>
        <w:pStyle w:val="Default"/>
        <w:tabs>
          <w:tab w:val="left" w:pos="3060"/>
        </w:tabs>
        <w:rPr>
          <w:color w:val="2518CD"/>
          <w:sz w:val="20"/>
          <w:szCs w:val="20"/>
        </w:rPr>
      </w:pPr>
      <w:r>
        <w:rPr>
          <w:b/>
          <w:bCs/>
          <w:color w:val="2518CD"/>
          <w:sz w:val="20"/>
          <w:szCs w:val="20"/>
        </w:rPr>
        <w:t xml:space="preserve"> </w:t>
      </w:r>
    </w:p>
    <w:p w:rsidR="003613DA" w:rsidRDefault="003613DA" w:rsidP="003613DA">
      <w:pPr>
        <w:pStyle w:val="Default"/>
        <w:tabs>
          <w:tab w:val="left" w:pos="3060"/>
        </w:tabs>
        <w:rPr>
          <w:sz w:val="20"/>
          <w:szCs w:val="20"/>
        </w:rPr>
      </w:pPr>
      <w:r>
        <w:rPr>
          <w:b/>
          <w:bCs/>
          <w:color w:val="2518CD"/>
          <w:sz w:val="20"/>
          <w:szCs w:val="20"/>
        </w:rPr>
        <w:t xml:space="preserve">   Specific Treatments: </w:t>
      </w:r>
      <w:r w:rsidR="00717060">
        <w:rPr>
          <w:b/>
          <w:bCs/>
          <w:color w:val="2518CD"/>
          <w:sz w:val="20"/>
          <w:szCs w:val="20"/>
        </w:rPr>
        <w:tab/>
      </w:r>
      <w:r>
        <w:rPr>
          <w:sz w:val="20"/>
          <w:szCs w:val="20"/>
        </w:rPr>
        <w:t xml:space="preserve">No specific treatment </w:t>
      </w:r>
    </w:p>
    <w:p w:rsidR="003613DA" w:rsidRDefault="003613DA" w:rsidP="00717060">
      <w:pPr>
        <w:pStyle w:val="Default"/>
        <w:tabs>
          <w:tab w:val="left" w:pos="3060"/>
        </w:tabs>
        <w:ind w:left="3060" w:hanging="3060"/>
        <w:rPr>
          <w:sz w:val="20"/>
          <w:szCs w:val="20"/>
        </w:rPr>
      </w:pPr>
      <w:r>
        <w:rPr>
          <w:b/>
          <w:bCs/>
          <w:color w:val="2518CD"/>
          <w:sz w:val="20"/>
          <w:szCs w:val="20"/>
        </w:rPr>
        <w:t xml:space="preserve">   Protection of First Aiders: </w:t>
      </w:r>
      <w:r w:rsidR="00717060">
        <w:rPr>
          <w:b/>
          <w:bCs/>
          <w:color w:val="2518CD"/>
          <w:sz w:val="20"/>
          <w:szCs w:val="20"/>
        </w:rPr>
        <w:tab/>
      </w:r>
      <w:r>
        <w:rPr>
          <w:sz w:val="20"/>
          <w:szCs w:val="20"/>
        </w:rPr>
        <w:t xml:space="preserve">No action shall be taken involving any personal risk or without suitable training.  It may be dangerous to the person providing aid to give mouth-to-mouth resuscitation. </w:t>
      </w:r>
    </w:p>
    <w:p w:rsidR="00500048" w:rsidRDefault="00500048" w:rsidP="00CC140A">
      <w:pPr>
        <w:pStyle w:val="Default"/>
        <w:tabs>
          <w:tab w:val="left" w:pos="3060"/>
        </w:tabs>
        <w:rPr>
          <w:sz w:val="20"/>
          <w:szCs w:val="20"/>
        </w:rPr>
      </w:pPr>
    </w:p>
    <w:p w:rsidR="000B09D0" w:rsidRDefault="00B30CB6" w:rsidP="00CC140A">
      <w:pPr>
        <w:pStyle w:val="Default"/>
        <w:tabs>
          <w:tab w:val="left" w:pos="3060"/>
        </w:tabs>
        <w:rPr>
          <w:sz w:val="20"/>
          <w:szCs w:val="20"/>
        </w:rPr>
      </w:pPr>
      <w:r>
        <w:rPr>
          <w:noProof/>
          <w:sz w:val="20"/>
          <w:szCs w:val="20"/>
        </w:rPr>
        <w:drawing>
          <wp:inline distT="0" distB="0" distL="0" distR="0">
            <wp:extent cx="6884035" cy="362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F234F4" w:rsidRDefault="00F234F4" w:rsidP="00717060">
      <w:pPr>
        <w:pStyle w:val="Default"/>
        <w:tabs>
          <w:tab w:val="left" w:pos="3060"/>
        </w:tabs>
        <w:rPr>
          <w:b/>
          <w:bCs/>
          <w:color w:val="2518CD"/>
          <w:sz w:val="20"/>
          <w:szCs w:val="20"/>
          <w:u w:val="single"/>
        </w:rPr>
      </w:pPr>
    </w:p>
    <w:p w:rsidR="00717060" w:rsidRPr="00717060" w:rsidRDefault="00717060" w:rsidP="00717060">
      <w:pPr>
        <w:pStyle w:val="Default"/>
        <w:tabs>
          <w:tab w:val="left" w:pos="3060"/>
        </w:tabs>
        <w:rPr>
          <w:sz w:val="20"/>
          <w:szCs w:val="20"/>
          <w:u w:val="single"/>
        </w:rPr>
      </w:pPr>
      <w:r w:rsidRPr="00717060">
        <w:rPr>
          <w:b/>
          <w:bCs/>
          <w:color w:val="2518CD"/>
          <w:sz w:val="20"/>
          <w:szCs w:val="20"/>
          <w:u w:val="single"/>
        </w:rPr>
        <w:t xml:space="preserve">Extinguishing Media </w:t>
      </w:r>
    </w:p>
    <w:p w:rsidR="00717060" w:rsidRDefault="00717060" w:rsidP="00717060">
      <w:pPr>
        <w:pStyle w:val="Default"/>
        <w:tabs>
          <w:tab w:val="left" w:pos="3060"/>
        </w:tabs>
        <w:rPr>
          <w:sz w:val="20"/>
          <w:szCs w:val="20"/>
        </w:rPr>
      </w:pPr>
      <w:r>
        <w:rPr>
          <w:b/>
          <w:bCs/>
          <w:color w:val="2518CD"/>
          <w:sz w:val="20"/>
          <w:szCs w:val="20"/>
        </w:rPr>
        <w:t xml:space="preserve">    Suitable extinguishing: </w:t>
      </w:r>
      <w:r>
        <w:rPr>
          <w:b/>
          <w:bCs/>
          <w:color w:val="2518CD"/>
          <w:sz w:val="20"/>
          <w:szCs w:val="20"/>
        </w:rPr>
        <w:tab/>
      </w:r>
      <w:r>
        <w:rPr>
          <w:sz w:val="20"/>
          <w:szCs w:val="20"/>
        </w:rPr>
        <w:t xml:space="preserve">Use an extinguishing agent suitable for the surrounding fire. </w:t>
      </w:r>
    </w:p>
    <w:p w:rsidR="00717060" w:rsidRDefault="00717060" w:rsidP="00717060">
      <w:pPr>
        <w:pStyle w:val="Default"/>
        <w:tabs>
          <w:tab w:val="left" w:pos="3060"/>
        </w:tabs>
        <w:rPr>
          <w:color w:val="2518CD"/>
          <w:sz w:val="20"/>
          <w:szCs w:val="20"/>
        </w:rPr>
      </w:pPr>
      <w:r>
        <w:rPr>
          <w:b/>
          <w:bCs/>
          <w:color w:val="2518CD"/>
          <w:sz w:val="20"/>
          <w:szCs w:val="20"/>
        </w:rPr>
        <w:t xml:space="preserve">    </w:t>
      </w:r>
      <w:proofErr w:type="gramStart"/>
      <w:r>
        <w:rPr>
          <w:b/>
          <w:bCs/>
          <w:color w:val="2518CD"/>
          <w:sz w:val="20"/>
          <w:szCs w:val="20"/>
        </w:rPr>
        <w:t>media</w:t>
      </w:r>
      <w:proofErr w:type="gramEnd"/>
      <w:r>
        <w:rPr>
          <w:b/>
          <w:bCs/>
          <w:color w:val="2518CD"/>
          <w:sz w:val="20"/>
          <w:szCs w:val="20"/>
        </w:rPr>
        <w:t xml:space="preserve"> </w:t>
      </w:r>
    </w:p>
    <w:p w:rsidR="00717060" w:rsidRDefault="00717060" w:rsidP="00717060">
      <w:pPr>
        <w:pStyle w:val="Default"/>
        <w:tabs>
          <w:tab w:val="left" w:pos="3060"/>
        </w:tabs>
        <w:rPr>
          <w:sz w:val="20"/>
          <w:szCs w:val="20"/>
        </w:rPr>
      </w:pPr>
      <w:r>
        <w:rPr>
          <w:b/>
          <w:bCs/>
          <w:color w:val="2518CD"/>
          <w:sz w:val="20"/>
          <w:szCs w:val="20"/>
        </w:rPr>
        <w:t xml:space="preserve">    Unsuitable extinguishing: </w:t>
      </w:r>
      <w:r>
        <w:rPr>
          <w:b/>
          <w:bCs/>
          <w:color w:val="2518CD"/>
          <w:sz w:val="20"/>
          <w:szCs w:val="20"/>
        </w:rPr>
        <w:tab/>
      </w:r>
      <w:r>
        <w:rPr>
          <w:sz w:val="20"/>
          <w:szCs w:val="20"/>
        </w:rPr>
        <w:t xml:space="preserve">None known </w:t>
      </w:r>
    </w:p>
    <w:p w:rsidR="00717060" w:rsidRDefault="00717060" w:rsidP="00717060">
      <w:pPr>
        <w:pStyle w:val="Default"/>
        <w:tabs>
          <w:tab w:val="left" w:pos="3060"/>
        </w:tabs>
        <w:rPr>
          <w:color w:val="2518CD"/>
          <w:sz w:val="20"/>
          <w:szCs w:val="20"/>
        </w:rPr>
      </w:pPr>
      <w:r>
        <w:rPr>
          <w:b/>
          <w:bCs/>
          <w:color w:val="2518CD"/>
          <w:sz w:val="20"/>
          <w:szCs w:val="20"/>
        </w:rPr>
        <w:t xml:space="preserve">    </w:t>
      </w:r>
      <w:proofErr w:type="gramStart"/>
      <w:r>
        <w:rPr>
          <w:b/>
          <w:bCs/>
          <w:color w:val="2518CD"/>
          <w:sz w:val="20"/>
          <w:szCs w:val="20"/>
        </w:rPr>
        <w:t>media</w:t>
      </w:r>
      <w:proofErr w:type="gramEnd"/>
      <w:r>
        <w:rPr>
          <w:b/>
          <w:bCs/>
          <w:color w:val="2518CD"/>
          <w:sz w:val="20"/>
          <w:szCs w:val="20"/>
        </w:rPr>
        <w:t xml:space="preserve"> </w:t>
      </w:r>
    </w:p>
    <w:p w:rsidR="00717060" w:rsidRDefault="00717060" w:rsidP="00717060">
      <w:pPr>
        <w:pStyle w:val="Default"/>
        <w:tabs>
          <w:tab w:val="left" w:pos="3060"/>
        </w:tabs>
        <w:rPr>
          <w:color w:val="2518CD"/>
          <w:sz w:val="20"/>
          <w:szCs w:val="20"/>
        </w:rPr>
      </w:pPr>
      <w:r>
        <w:rPr>
          <w:b/>
          <w:bCs/>
          <w:color w:val="2518CD"/>
          <w:sz w:val="20"/>
          <w:szCs w:val="20"/>
        </w:rPr>
        <w:t xml:space="preserve"> </w:t>
      </w:r>
    </w:p>
    <w:p w:rsidR="00717060" w:rsidRDefault="00717060" w:rsidP="00717060">
      <w:pPr>
        <w:pStyle w:val="Default"/>
        <w:tabs>
          <w:tab w:val="left" w:pos="3060"/>
        </w:tabs>
        <w:ind w:left="3060" w:hanging="3060"/>
        <w:rPr>
          <w:rFonts w:ascii="Tahoma" w:hAnsi="Tahoma" w:cs="Tahoma"/>
          <w:sz w:val="17"/>
          <w:szCs w:val="17"/>
        </w:rPr>
      </w:pPr>
      <w:r>
        <w:rPr>
          <w:b/>
          <w:bCs/>
          <w:color w:val="2518CD"/>
          <w:sz w:val="20"/>
          <w:szCs w:val="20"/>
        </w:rPr>
        <w:lastRenderedPageBreak/>
        <w:t xml:space="preserve">Specific Hazards Arising: </w:t>
      </w:r>
      <w:r>
        <w:rPr>
          <w:b/>
          <w:bCs/>
          <w:color w:val="2518CD"/>
          <w:sz w:val="20"/>
          <w:szCs w:val="20"/>
        </w:rPr>
        <w:tab/>
      </w:r>
      <w:r>
        <w:rPr>
          <w:sz w:val="20"/>
          <w:szCs w:val="20"/>
        </w:rPr>
        <w:t>At temperatures above 60</w:t>
      </w:r>
      <w:r>
        <w:rPr>
          <w:sz w:val="26"/>
          <w:szCs w:val="26"/>
        </w:rPr>
        <w:t>°</w:t>
      </w:r>
      <w:r>
        <w:rPr>
          <w:sz w:val="20"/>
          <w:szCs w:val="20"/>
        </w:rPr>
        <w:t>C/140</w:t>
      </w:r>
      <w:r>
        <w:rPr>
          <w:sz w:val="26"/>
          <w:szCs w:val="26"/>
        </w:rPr>
        <w:t>°</w:t>
      </w:r>
      <w:r>
        <w:rPr>
          <w:sz w:val="20"/>
          <w:szCs w:val="20"/>
        </w:rPr>
        <w:t>F acid action on most metals may release hydrogen, a highly flammable and explosive gas.</w:t>
      </w:r>
      <w:r>
        <w:rPr>
          <w:rFonts w:ascii="Tahoma" w:hAnsi="Tahoma" w:cs="Tahoma"/>
          <w:sz w:val="17"/>
          <w:szCs w:val="17"/>
        </w:rPr>
        <w:t xml:space="preserve"> </w:t>
      </w:r>
    </w:p>
    <w:p w:rsidR="00717060" w:rsidRDefault="001E0925" w:rsidP="00F234F4">
      <w:pPr>
        <w:pStyle w:val="Default"/>
        <w:tabs>
          <w:tab w:val="left" w:pos="3060"/>
        </w:tabs>
        <w:spacing w:after="60"/>
        <w:rPr>
          <w:color w:val="2518CD"/>
          <w:sz w:val="20"/>
          <w:szCs w:val="20"/>
        </w:rPr>
      </w:pPr>
      <w:r>
        <w:rPr>
          <w:b/>
          <w:bCs/>
          <w:color w:val="2518CD"/>
          <w:sz w:val="20"/>
          <w:szCs w:val="20"/>
        </w:rPr>
        <w:t>From</w:t>
      </w:r>
      <w:r w:rsidR="00717060">
        <w:rPr>
          <w:b/>
          <w:bCs/>
          <w:color w:val="2518CD"/>
          <w:sz w:val="20"/>
          <w:szCs w:val="20"/>
        </w:rPr>
        <w:t xml:space="preserve"> the chemical </w:t>
      </w:r>
    </w:p>
    <w:p w:rsidR="00717060" w:rsidRDefault="00717060" w:rsidP="00F234F4">
      <w:pPr>
        <w:pStyle w:val="Default"/>
        <w:tabs>
          <w:tab w:val="left" w:pos="3060"/>
        </w:tabs>
        <w:spacing w:after="60"/>
        <w:rPr>
          <w:sz w:val="20"/>
          <w:szCs w:val="20"/>
        </w:rPr>
      </w:pPr>
      <w:r>
        <w:rPr>
          <w:b/>
          <w:bCs/>
          <w:color w:val="2518CD"/>
          <w:sz w:val="20"/>
          <w:szCs w:val="20"/>
        </w:rPr>
        <w:t xml:space="preserve">    Hazardous thermal:  </w:t>
      </w:r>
      <w:r>
        <w:rPr>
          <w:b/>
          <w:bCs/>
          <w:color w:val="2518CD"/>
          <w:sz w:val="20"/>
          <w:szCs w:val="20"/>
        </w:rPr>
        <w:tab/>
      </w:r>
      <w:r>
        <w:rPr>
          <w:sz w:val="20"/>
          <w:szCs w:val="20"/>
        </w:rPr>
        <w:t xml:space="preserve">Decomposition products may include the following materials: </w:t>
      </w:r>
    </w:p>
    <w:p w:rsidR="00717060" w:rsidRDefault="00717060" w:rsidP="00F234F4">
      <w:pPr>
        <w:pStyle w:val="Default"/>
        <w:tabs>
          <w:tab w:val="left" w:pos="3060"/>
        </w:tabs>
        <w:spacing w:after="60"/>
        <w:rPr>
          <w:sz w:val="20"/>
          <w:szCs w:val="20"/>
        </w:rPr>
      </w:pPr>
      <w:r>
        <w:rPr>
          <w:b/>
          <w:bCs/>
          <w:color w:val="2518CD"/>
          <w:sz w:val="20"/>
          <w:szCs w:val="20"/>
        </w:rPr>
        <w:t xml:space="preserve">    </w:t>
      </w:r>
      <w:proofErr w:type="gramStart"/>
      <w:r>
        <w:rPr>
          <w:b/>
          <w:bCs/>
          <w:color w:val="2518CD"/>
          <w:sz w:val="20"/>
          <w:szCs w:val="20"/>
        </w:rPr>
        <w:t>decomposition</w:t>
      </w:r>
      <w:proofErr w:type="gramEnd"/>
      <w:r>
        <w:rPr>
          <w:b/>
          <w:bCs/>
          <w:color w:val="2518CD"/>
          <w:sz w:val="20"/>
          <w:szCs w:val="20"/>
        </w:rPr>
        <w:t xml:space="preserve"> products </w:t>
      </w:r>
      <w:r>
        <w:rPr>
          <w:b/>
          <w:bCs/>
          <w:color w:val="2518CD"/>
          <w:sz w:val="20"/>
          <w:szCs w:val="20"/>
        </w:rPr>
        <w:tab/>
      </w:r>
      <w:r>
        <w:rPr>
          <w:sz w:val="20"/>
          <w:szCs w:val="20"/>
        </w:rPr>
        <w:t xml:space="preserve">carbon dioxide </w:t>
      </w:r>
    </w:p>
    <w:p w:rsidR="00717060" w:rsidRDefault="00717060" w:rsidP="00F234F4">
      <w:pPr>
        <w:pStyle w:val="Default"/>
        <w:tabs>
          <w:tab w:val="left" w:pos="3060"/>
        </w:tabs>
        <w:spacing w:after="60"/>
        <w:rPr>
          <w:sz w:val="20"/>
          <w:szCs w:val="20"/>
        </w:rPr>
      </w:pPr>
      <w:r>
        <w:rPr>
          <w:sz w:val="20"/>
          <w:szCs w:val="20"/>
        </w:rPr>
        <w:t xml:space="preserve">   </w:t>
      </w:r>
      <w:r>
        <w:rPr>
          <w:sz w:val="20"/>
          <w:szCs w:val="20"/>
        </w:rPr>
        <w:tab/>
      </w:r>
      <w:r w:rsidR="003D53A7">
        <w:rPr>
          <w:sz w:val="20"/>
          <w:szCs w:val="20"/>
        </w:rPr>
        <w:t>Carbon</w:t>
      </w:r>
      <w:r>
        <w:rPr>
          <w:sz w:val="20"/>
          <w:szCs w:val="20"/>
        </w:rPr>
        <w:t xml:space="preserve"> monoxide </w:t>
      </w:r>
    </w:p>
    <w:p w:rsidR="00717060" w:rsidRDefault="00717060" w:rsidP="00F234F4">
      <w:pPr>
        <w:pStyle w:val="Default"/>
        <w:tabs>
          <w:tab w:val="left" w:pos="3060"/>
        </w:tabs>
        <w:spacing w:after="60"/>
        <w:rPr>
          <w:sz w:val="20"/>
          <w:szCs w:val="20"/>
        </w:rPr>
      </w:pPr>
      <w:r>
        <w:rPr>
          <w:sz w:val="20"/>
          <w:szCs w:val="20"/>
        </w:rPr>
        <w:t xml:space="preserve">    </w:t>
      </w:r>
      <w:r>
        <w:rPr>
          <w:sz w:val="20"/>
          <w:szCs w:val="20"/>
        </w:rPr>
        <w:tab/>
      </w:r>
      <w:r w:rsidR="003D53A7">
        <w:rPr>
          <w:sz w:val="20"/>
          <w:szCs w:val="20"/>
        </w:rPr>
        <w:t>Nitrogen</w:t>
      </w:r>
      <w:r>
        <w:rPr>
          <w:sz w:val="20"/>
          <w:szCs w:val="20"/>
        </w:rPr>
        <w:t xml:space="preserve"> oxides </w:t>
      </w:r>
    </w:p>
    <w:p w:rsidR="00717060" w:rsidRDefault="00717060" w:rsidP="00F234F4">
      <w:pPr>
        <w:pStyle w:val="Default"/>
        <w:tabs>
          <w:tab w:val="left" w:pos="3060"/>
        </w:tabs>
        <w:spacing w:after="60"/>
        <w:rPr>
          <w:sz w:val="20"/>
          <w:szCs w:val="20"/>
        </w:rPr>
      </w:pPr>
      <w:r>
        <w:rPr>
          <w:sz w:val="20"/>
          <w:szCs w:val="20"/>
        </w:rPr>
        <w:t xml:space="preserve">    </w:t>
      </w:r>
      <w:r>
        <w:rPr>
          <w:sz w:val="20"/>
          <w:szCs w:val="20"/>
        </w:rPr>
        <w:tab/>
      </w:r>
      <w:r w:rsidR="003D53A7">
        <w:rPr>
          <w:sz w:val="20"/>
          <w:szCs w:val="20"/>
        </w:rPr>
        <w:t>Hydrochloric</w:t>
      </w:r>
      <w:r>
        <w:rPr>
          <w:sz w:val="20"/>
          <w:szCs w:val="20"/>
        </w:rPr>
        <w:t xml:space="preserve"> acid </w:t>
      </w:r>
    </w:p>
    <w:p w:rsidR="00500048" w:rsidRDefault="00500048" w:rsidP="00CC140A">
      <w:pPr>
        <w:pStyle w:val="Default"/>
        <w:tabs>
          <w:tab w:val="left" w:pos="3060"/>
        </w:tabs>
        <w:rPr>
          <w:sz w:val="20"/>
          <w:szCs w:val="20"/>
        </w:rPr>
      </w:pPr>
    </w:p>
    <w:p w:rsidR="00F234F4" w:rsidRDefault="00F234F4" w:rsidP="00CC140A">
      <w:pPr>
        <w:pStyle w:val="Default"/>
        <w:tabs>
          <w:tab w:val="left" w:pos="3060"/>
        </w:tabs>
        <w:rPr>
          <w:sz w:val="20"/>
          <w:szCs w:val="20"/>
        </w:rPr>
      </w:pPr>
    </w:p>
    <w:p w:rsidR="00F234F4" w:rsidRDefault="00F234F4" w:rsidP="00CC140A">
      <w:pPr>
        <w:pStyle w:val="Default"/>
        <w:tabs>
          <w:tab w:val="left" w:pos="3060"/>
        </w:tabs>
        <w:rPr>
          <w:sz w:val="20"/>
          <w:szCs w:val="20"/>
        </w:rPr>
      </w:pPr>
    </w:p>
    <w:p w:rsidR="00F234F4" w:rsidRDefault="00F234F4" w:rsidP="00F234F4">
      <w:pPr>
        <w:pStyle w:val="Default"/>
        <w:tabs>
          <w:tab w:val="left" w:pos="3060"/>
        </w:tabs>
        <w:rPr>
          <w:sz w:val="20"/>
          <w:szCs w:val="20"/>
        </w:rPr>
      </w:pPr>
      <w:r>
        <w:rPr>
          <w:b/>
          <w:bCs/>
          <w:color w:val="2518CD"/>
          <w:sz w:val="20"/>
          <w:szCs w:val="20"/>
        </w:rPr>
        <w:t xml:space="preserve">Special protective actions: </w:t>
      </w:r>
      <w:r>
        <w:rPr>
          <w:b/>
          <w:bCs/>
          <w:color w:val="2518CD"/>
          <w:sz w:val="20"/>
          <w:szCs w:val="20"/>
        </w:rPr>
        <w:tab/>
      </w:r>
      <w:r>
        <w:rPr>
          <w:sz w:val="20"/>
          <w:szCs w:val="20"/>
        </w:rPr>
        <w:t xml:space="preserve">No special measures are required. </w:t>
      </w:r>
    </w:p>
    <w:p w:rsidR="00F234F4" w:rsidRDefault="00F234F4" w:rsidP="00F234F4">
      <w:pPr>
        <w:pStyle w:val="Default"/>
        <w:tabs>
          <w:tab w:val="left" w:pos="3060"/>
        </w:tabs>
        <w:rPr>
          <w:color w:val="2518CD"/>
          <w:sz w:val="20"/>
          <w:szCs w:val="20"/>
        </w:rPr>
      </w:pPr>
      <w:proofErr w:type="gramStart"/>
      <w:r>
        <w:rPr>
          <w:b/>
          <w:bCs/>
          <w:color w:val="2518CD"/>
          <w:sz w:val="20"/>
          <w:szCs w:val="20"/>
        </w:rPr>
        <w:t>for</w:t>
      </w:r>
      <w:proofErr w:type="gramEnd"/>
      <w:r>
        <w:rPr>
          <w:b/>
          <w:bCs/>
          <w:color w:val="2518CD"/>
          <w:sz w:val="20"/>
          <w:szCs w:val="20"/>
        </w:rPr>
        <w:t xml:space="preserve"> fire-fighters </w:t>
      </w:r>
    </w:p>
    <w:p w:rsidR="00F234F4" w:rsidRDefault="00F234F4" w:rsidP="00F234F4">
      <w:pPr>
        <w:pStyle w:val="Default"/>
        <w:tabs>
          <w:tab w:val="left" w:pos="3060"/>
        </w:tabs>
        <w:ind w:left="3060" w:hanging="3060"/>
        <w:rPr>
          <w:sz w:val="20"/>
          <w:szCs w:val="20"/>
        </w:rPr>
      </w:pPr>
      <w:r>
        <w:rPr>
          <w:b/>
          <w:bCs/>
          <w:color w:val="2518CD"/>
          <w:sz w:val="20"/>
          <w:szCs w:val="20"/>
        </w:rPr>
        <w:t xml:space="preserve">Special protective:  </w:t>
      </w:r>
      <w:r>
        <w:rPr>
          <w:b/>
          <w:bCs/>
          <w:color w:val="2518CD"/>
          <w:sz w:val="20"/>
          <w:szCs w:val="20"/>
        </w:rPr>
        <w:tab/>
      </w:r>
      <w:r>
        <w:rPr>
          <w:sz w:val="20"/>
          <w:szCs w:val="20"/>
        </w:rPr>
        <w:t xml:space="preserve">Fire-fighters should wear appropriate protective equipment and self-contained breathing  </w:t>
      </w:r>
    </w:p>
    <w:p w:rsidR="00F234F4" w:rsidRDefault="003D53A7" w:rsidP="00F234F4">
      <w:pPr>
        <w:pStyle w:val="Default"/>
        <w:tabs>
          <w:tab w:val="left" w:pos="3060"/>
        </w:tabs>
        <w:rPr>
          <w:sz w:val="20"/>
          <w:szCs w:val="20"/>
        </w:rPr>
      </w:pPr>
      <w:r>
        <w:rPr>
          <w:b/>
          <w:bCs/>
          <w:color w:val="2518CD"/>
          <w:sz w:val="20"/>
          <w:szCs w:val="20"/>
        </w:rPr>
        <w:t>Equipment</w:t>
      </w:r>
      <w:r w:rsidR="00F234F4">
        <w:rPr>
          <w:b/>
          <w:bCs/>
          <w:color w:val="2518CD"/>
          <w:sz w:val="20"/>
          <w:szCs w:val="20"/>
        </w:rPr>
        <w:t xml:space="preserve"> for fire-fighters </w:t>
      </w:r>
      <w:r w:rsidR="00F234F4">
        <w:rPr>
          <w:b/>
          <w:bCs/>
          <w:color w:val="2518CD"/>
          <w:sz w:val="20"/>
          <w:szCs w:val="20"/>
        </w:rPr>
        <w:tab/>
      </w:r>
      <w:r w:rsidR="00F234F4">
        <w:rPr>
          <w:sz w:val="20"/>
          <w:szCs w:val="20"/>
        </w:rPr>
        <w:t xml:space="preserve">apparatus (SCBA) with a full face-piece operated in positive pressure mode. </w:t>
      </w:r>
    </w:p>
    <w:p w:rsidR="00F234F4" w:rsidRDefault="00F234F4" w:rsidP="00CC140A">
      <w:pPr>
        <w:pStyle w:val="Default"/>
        <w:tabs>
          <w:tab w:val="left" w:pos="3060"/>
        </w:tabs>
        <w:rPr>
          <w:sz w:val="20"/>
          <w:szCs w:val="20"/>
        </w:rPr>
      </w:pPr>
    </w:p>
    <w:p w:rsidR="00F234F4" w:rsidRPr="00F234F4" w:rsidRDefault="00F234F4" w:rsidP="00CC140A">
      <w:pPr>
        <w:pStyle w:val="Default"/>
        <w:tabs>
          <w:tab w:val="left" w:pos="3060"/>
        </w:tabs>
        <w:rPr>
          <w:sz w:val="20"/>
          <w:szCs w:val="20"/>
        </w:rPr>
      </w:pPr>
    </w:p>
    <w:p w:rsidR="00500048"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F234F4" w:rsidRPr="009B6585" w:rsidRDefault="00F234F4" w:rsidP="00F234F4">
      <w:pPr>
        <w:pStyle w:val="Default"/>
        <w:tabs>
          <w:tab w:val="left" w:pos="3060"/>
        </w:tabs>
        <w:rPr>
          <w:sz w:val="20"/>
          <w:szCs w:val="20"/>
          <w:u w:val="single"/>
        </w:rPr>
      </w:pPr>
      <w:r w:rsidRPr="009B6585">
        <w:rPr>
          <w:b/>
          <w:bCs/>
          <w:color w:val="0000FF"/>
          <w:sz w:val="20"/>
          <w:szCs w:val="20"/>
          <w:u w:val="single"/>
        </w:rPr>
        <w:t xml:space="preserve">Personal Precautions, Protective Equipment and Emergency Procedures </w:t>
      </w:r>
    </w:p>
    <w:p w:rsidR="00F234F4" w:rsidRDefault="00F234F4" w:rsidP="00F234F4">
      <w:pPr>
        <w:pStyle w:val="Default"/>
        <w:tabs>
          <w:tab w:val="left" w:pos="3060"/>
        </w:tabs>
        <w:rPr>
          <w:sz w:val="20"/>
          <w:szCs w:val="20"/>
        </w:rPr>
      </w:pPr>
      <w:r>
        <w:rPr>
          <w:b/>
          <w:bCs/>
          <w:color w:val="0000FF"/>
          <w:sz w:val="20"/>
          <w:szCs w:val="20"/>
        </w:rPr>
        <w:t xml:space="preserve">    For non-emergency:  </w:t>
      </w:r>
      <w:r w:rsidR="009B6585">
        <w:rPr>
          <w:b/>
          <w:bCs/>
          <w:color w:val="0000FF"/>
          <w:sz w:val="20"/>
          <w:szCs w:val="20"/>
        </w:rPr>
        <w:tab/>
      </w:r>
      <w:r>
        <w:rPr>
          <w:sz w:val="20"/>
          <w:szCs w:val="20"/>
        </w:rPr>
        <w:t xml:space="preserve">No action shall be taken involving any personal risk or without suitable training. Keep </w:t>
      </w:r>
    </w:p>
    <w:p w:rsidR="00F234F4" w:rsidRDefault="00F234F4" w:rsidP="009B6585">
      <w:pPr>
        <w:pStyle w:val="Default"/>
        <w:tabs>
          <w:tab w:val="left" w:pos="3060"/>
        </w:tabs>
        <w:ind w:left="3060" w:hanging="3060"/>
        <w:rPr>
          <w:sz w:val="20"/>
          <w:szCs w:val="20"/>
        </w:rPr>
      </w:pPr>
      <w:r>
        <w:rPr>
          <w:b/>
          <w:bCs/>
          <w:color w:val="0000FF"/>
          <w:sz w:val="20"/>
          <w:szCs w:val="20"/>
        </w:rPr>
        <w:t xml:space="preserve">    </w:t>
      </w:r>
      <w:proofErr w:type="gramStart"/>
      <w:r>
        <w:rPr>
          <w:b/>
          <w:bCs/>
          <w:color w:val="0000FF"/>
          <w:sz w:val="20"/>
          <w:szCs w:val="20"/>
        </w:rPr>
        <w:t xml:space="preserve">Personnel </w:t>
      </w:r>
      <w:r w:rsidR="009B6585">
        <w:rPr>
          <w:b/>
          <w:bCs/>
          <w:color w:val="0000FF"/>
          <w:sz w:val="20"/>
          <w:szCs w:val="20"/>
        </w:rPr>
        <w:tab/>
      </w:r>
      <w:r>
        <w:rPr>
          <w:sz w:val="20"/>
          <w:szCs w:val="20"/>
        </w:rPr>
        <w:t>unnecessary and unprotected personnel from entering.</w:t>
      </w:r>
      <w:proofErr w:type="gramEnd"/>
      <w:r>
        <w:rPr>
          <w:sz w:val="20"/>
          <w:szCs w:val="20"/>
        </w:rPr>
        <w:t xml:space="preserve">  Do not touch or walk through spilled material.  Avoid breathing vapor or mist.  Provide adequate ventilation.  Wear appropriate respirator when ventilation is inadequate.  Put on appropriate personal protective equipment. </w:t>
      </w:r>
    </w:p>
    <w:p w:rsidR="00F234F4" w:rsidRDefault="00F234F4" w:rsidP="00F234F4">
      <w:pPr>
        <w:pStyle w:val="Default"/>
        <w:tabs>
          <w:tab w:val="left" w:pos="3060"/>
        </w:tabs>
        <w:rPr>
          <w:sz w:val="20"/>
          <w:szCs w:val="20"/>
        </w:rPr>
      </w:pPr>
      <w:r>
        <w:rPr>
          <w:sz w:val="20"/>
          <w:szCs w:val="20"/>
        </w:rPr>
        <w:t xml:space="preserve"> </w:t>
      </w:r>
    </w:p>
    <w:p w:rsidR="00F234F4" w:rsidRDefault="00F234F4" w:rsidP="00F234F4">
      <w:pPr>
        <w:pStyle w:val="Default"/>
        <w:tabs>
          <w:tab w:val="left" w:pos="3060"/>
        </w:tabs>
        <w:ind w:left="3060" w:hanging="3060"/>
        <w:rPr>
          <w:sz w:val="20"/>
          <w:szCs w:val="20"/>
        </w:rPr>
      </w:pPr>
      <w:r>
        <w:rPr>
          <w:b/>
          <w:bCs/>
          <w:color w:val="0000FF"/>
          <w:sz w:val="20"/>
          <w:szCs w:val="20"/>
        </w:rPr>
        <w:t xml:space="preserve">    For emergency responders: </w:t>
      </w:r>
      <w:r>
        <w:rPr>
          <w:b/>
          <w:bCs/>
          <w:color w:val="0000FF"/>
          <w:sz w:val="20"/>
          <w:szCs w:val="20"/>
        </w:rPr>
        <w:tab/>
      </w:r>
      <w:r>
        <w:rPr>
          <w:sz w:val="20"/>
          <w:szCs w:val="20"/>
        </w:rPr>
        <w:t xml:space="preserve">If specialized clothing is required to deal with the spillage, take note of any information in Section 8 on suitable and unsuitable materials. See also the information in "For non- emergency personnel". </w:t>
      </w:r>
    </w:p>
    <w:p w:rsidR="00F234F4" w:rsidRDefault="00F234F4" w:rsidP="00F234F4">
      <w:pPr>
        <w:pStyle w:val="Default"/>
        <w:tabs>
          <w:tab w:val="left" w:pos="3060"/>
        </w:tabs>
        <w:rPr>
          <w:color w:val="2518CD"/>
          <w:sz w:val="20"/>
          <w:szCs w:val="20"/>
        </w:rPr>
      </w:pPr>
      <w:r>
        <w:rPr>
          <w:b/>
          <w:bCs/>
          <w:color w:val="2518CD"/>
          <w:sz w:val="20"/>
          <w:szCs w:val="20"/>
        </w:rPr>
        <w:t xml:space="preserve"> </w:t>
      </w:r>
    </w:p>
    <w:p w:rsidR="00F234F4" w:rsidRDefault="00F234F4" w:rsidP="00F234F4">
      <w:pPr>
        <w:pStyle w:val="Default"/>
        <w:tabs>
          <w:tab w:val="left" w:pos="3060"/>
        </w:tabs>
        <w:ind w:left="3060" w:hanging="3060"/>
        <w:rPr>
          <w:sz w:val="20"/>
          <w:szCs w:val="20"/>
        </w:rPr>
      </w:pPr>
      <w:r>
        <w:rPr>
          <w:b/>
          <w:bCs/>
          <w:color w:val="0000FF"/>
          <w:sz w:val="20"/>
          <w:szCs w:val="20"/>
        </w:rPr>
        <w:t xml:space="preserve">Environmental Precautions: </w:t>
      </w:r>
      <w:r>
        <w:rPr>
          <w:b/>
          <w:bCs/>
          <w:color w:val="0000FF"/>
          <w:sz w:val="20"/>
          <w:szCs w:val="20"/>
        </w:rPr>
        <w:tab/>
      </w:r>
      <w:r>
        <w:rPr>
          <w:sz w:val="20"/>
          <w:szCs w:val="20"/>
        </w:rPr>
        <w:t xml:space="preserve">Avoid dispersal of spilled material and runoff and contact with soil, waterways, drains and sewers. Inform the relevant authorities if the product has caused environmental pollution (sewers, waterways, soil or air). </w:t>
      </w:r>
    </w:p>
    <w:p w:rsidR="00F234F4" w:rsidRDefault="00F234F4" w:rsidP="00F234F4">
      <w:pPr>
        <w:pStyle w:val="Default"/>
        <w:tabs>
          <w:tab w:val="left" w:pos="3060"/>
        </w:tabs>
        <w:rPr>
          <w:color w:val="2518CD"/>
          <w:sz w:val="20"/>
          <w:szCs w:val="20"/>
        </w:rPr>
      </w:pPr>
      <w:r>
        <w:rPr>
          <w:b/>
          <w:bCs/>
          <w:color w:val="2518CD"/>
          <w:sz w:val="20"/>
          <w:szCs w:val="20"/>
        </w:rPr>
        <w:t xml:space="preserve"> </w:t>
      </w:r>
    </w:p>
    <w:p w:rsidR="00F234F4" w:rsidRPr="00F234F4" w:rsidRDefault="00F234F4" w:rsidP="00F234F4">
      <w:pPr>
        <w:pStyle w:val="Default"/>
        <w:tabs>
          <w:tab w:val="left" w:pos="3060"/>
        </w:tabs>
        <w:rPr>
          <w:sz w:val="20"/>
          <w:szCs w:val="20"/>
          <w:u w:val="single"/>
        </w:rPr>
      </w:pPr>
      <w:r w:rsidRPr="00F234F4">
        <w:rPr>
          <w:b/>
          <w:bCs/>
          <w:color w:val="0000FF"/>
          <w:sz w:val="20"/>
          <w:szCs w:val="20"/>
          <w:u w:val="single"/>
        </w:rPr>
        <w:t xml:space="preserve">Methods and Materials for Containment and Cleaning Up </w:t>
      </w:r>
    </w:p>
    <w:p w:rsidR="00F234F4" w:rsidRDefault="00F234F4" w:rsidP="00F234F4">
      <w:pPr>
        <w:pStyle w:val="Default"/>
        <w:tabs>
          <w:tab w:val="left" w:pos="3060"/>
        </w:tabs>
        <w:ind w:left="3060" w:hanging="3060"/>
        <w:rPr>
          <w:sz w:val="20"/>
          <w:szCs w:val="20"/>
        </w:rPr>
      </w:pPr>
      <w:r>
        <w:rPr>
          <w:b/>
          <w:bCs/>
          <w:color w:val="2518CD"/>
          <w:sz w:val="20"/>
          <w:szCs w:val="20"/>
        </w:rPr>
        <w:t xml:space="preserve">            Spill: </w:t>
      </w:r>
      <w:r>
        <w:rPr>
          <w:b/>
          <w:bCs/>
          <w:color w:val="2518CD"/>
          <w:sz w:val="20"/>
          <w:szCs w:val="20"/>
        </w:rPr>
        <w:tab/>
      </w:r>
      <w:r>
        <w:rPr>
          <w:sz w:val="20"/>
          <w:szCs w:val="20"/>
        </w:rPr>
        <w:t xml:space="preserve">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 (see Section 13). Dispose of via a licensed waste disposal contractor. Contaminated absorbent material may pose the same hazard as the spilled product. Note: see </w:t>
      </w:r>
    </w:p>
    <w:p w:rsidR="00F234F4" w:rsidRDefault="00F234F4" w:rsidP="00F234F4">
      <w:pPr>
        <w:pStyle w:val="Default"/>
        <w:tabs>
          <w:tab w:val="left" w:pos="3060"/>
        </w:tabs>
        <w:rPr>
          <w:sz w:val="20"/>
          <w:szCs w:val="20"/>
        </w:rPr>
      </w:pPr>
      <w:r>
        <w:rPr>
          <w:sz w:val="20"/>
          <w:szCs w:val="20"/>
        </w:rPr>
        <w:tab/>
      </w:r>
      <w:proofErr w:type="gramStart"/>
      <w:r>
        <w:rPr>
          <w:sz w:val="20"/>
          <w:szCs w:val="20"/>
        </w:rPr>
        <w:t>Section 1 for emergency contact information and Section 13 for waste disposal.</w:t>
      </w:r>
      <w:proofErr w:type="gramEnd"/>
      <w:r>
        <w:rPr>
          <w:sz w:val="20"/>
          <w:szCs w:val="20"/>
        </w:rPr>
        <w:t xml:space="preserve"> </w:t>
      </w:r>
    </w:p>
    <w:p w:rsidR="00500048" w:rsidRPr="00F234F4" w:rsidRDefault="00500048" w:rsidP="00CC140A">
      <w:pPr>
        <w:pStyle w:val="Default"/>
        <w:tabs>
          <w:tab w:val="left" w:pos="3060"/>
        </w:tabs>
        <w:rPr>
          <w:sz w:val="20"/>
          <w:szCs w:val="20"/>
        </w:rPr>
      </w:pPr>
    </w:p>
    <w:p w:rsidR="000B09D0"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9B6585" w:rsidRPr="009B6585" w:rsidRDefault="009B6585" w:rsidP="009B6585">
      <w:pPr>
        <w:pStyle w:val="Default"/>
        <w:tabs>
          <w:tab w:val="left" w:pos="3060"/>
        </w:tabs>
        <w:spacing w:before="60" w:after="60"/>
        <w:rPr>
          <w:sz w:val="20"/>
          <w:szCs w:val="20"/>
          <w:u w:val="single"/>
        </w:rPr>
      </w:pPr>
      <w:r w:rsidRPr="009B6585">
        <w:rPr>
          <w:b/>
          <w:bCs/>
          <w:color w:val="0000FF"/>
          <w:sz w:val="20"/>
          <w:szCs w:val="20"/>
          <w:u w:val="single"/>
        </w:rPr>
        <w:t xml:space="preserve">Precautions for Safe Handling </w:t>
      </w:r>
    </w:p>
    <w:p w:rsidR="009B6585" w:rsidRDefault="009B6585" w:rsidP="009B6585">
      <w:pPr>
        <w:pStyle w:val="Default"/>
        <w:tabs>
          <w:tab w:val="left" w:pos="3060"/>
        </w:tabs>
        <w:ind w:left="3060" w:hanging="3060"/>
        <w:rPr>
          <w:sz w:val="20"/>
          <w:szCs w:val="20"/>
        </w:rPr>
      </w:pPr>
      <w:r>
        <w:rPr>
          <w:b/>
          <w:bCs/>
          <w:color w:val="0000FF"/>
          <w:sz w:val="20"/>
          <w:szCs w:val="20"/>
        </w:rPr>
        <w:t xml:space="preserve">     Protective Measures: </w:t>
      </w:r>
      <w:r>
        <w:rPr>
          <w:b/>
          <w:bCs/>
          <w:color w:val="0000FF"/>
          <w:sz w:val="20"/>
          <w:szCs w:val="20"/>
        </w:rPr>
        <w:tab/>
      </w:r>
      <w:r>
        <w:rPr>
          <w:sz w:val="20"/>
          <w:szCs w:val="20"/>
        </w:rPr>
        <w:t xml:space="preserve">Put on appropriate personal protective equipment (see Section 8). Do not ingest. Avoid contact with eyes, skin and clothing. Avoid breathing vapor or mist. Keep in the original container or an approved alternative made from a compatible material, kept tightly closed when not in use. Empty containers retain product residue and can be hazardous. Do not reuse container.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rPr>
          <w:sz w:val="20"/>
          <w:szCs w:val="20"/>
        </w:rPr>
      </w:pPr>
      <w:r>
        <w:rPr>
          <w:b/>
          <w:bCs/>
          <w:color w:val="0000FF"/>
          <w:sz w:val="20"/>
          <w:szCs w:val="20"/>
        </w:rPr>
        <w:t xml:space="preserve">    Advice on General:  </w:t>
      </w:r>
      <w:r>
        <w:rPr>
          <w:b/>
          <w:bCs/>
          <w:color w:val="0000FF"/>
          <w:sz w:val="20"/>
          <w:szCs w:val="20"/>
        </w:rPr>
        <w:tab/>
      </w:r>
      <w:r>
        <w:rPr>
          <w:sz w:val="20"/>
          <w:szCs w:val="20"/>
        </w:rPr>
        <w:t xml:space="preserve">Eating, drinking and smoking should be prohibited in areas where this material is  </w:t>
      </w:r>
    </w:p>
    <w:p w:rsidR="009B6585" w:rsidRDefault="009B6585" w:rsidP="009B6585">
      <w:pPr>
        <w:pStyle w:val="Default"/>
        <w:tabs>
          <w:tab w:val="left" w:pos="3060"/>
        </w:tabs>
        <w:ind w:left="3060" w:hanging="3060"/>
        <w:rPr>
          <w:sz w:val="20"/>
          <w:szCs w:val="20"/>
        </w:rPr>
      </w:pPr>
      <w:r>
        <w:rPr>
          <w:b/>
          <w:bCs/>
          <w:color w:val="0000FF"/>
          <w:sz w:val="20"/>
          <w:szCs w:val="20"/>
        </w:rPr>
        <w:t xml:space="preserve">    </w:t>
      </w:r>
      <w:proofErr w:type="gramStart"/>
      <w:r>
        <w:rPr>
          <w:b/>
          <w:bCs/>
          <w:color w:val="0000FF"/>
          <w:sz w:val="20"/>
          <w:szCs w:val="20"/>
        </w:rPr>
        <w:t>occupational</w:t>
      </w:r>
      <w:proofErr w:type="gramEnd"/>
      <w:r>
        <w:rPr>
          <w:b/>
          <w:bCs/>
          <w:color w:val="0000FF"/>
          <w:sz w:val="20"/>
          <w:szCs w:val="20"/>
        </w:rPr>
        <w:t xml:space="preserve"> hygiene </w:t>
      </w:r>
      <w:r>
        <w:rPr>
          <w:b/>
          <w:bCs/>
          <w:color w:val="0000FF"/>
          <w:sz w:val="20"/>
          <w:szCs w:val="20"/>
        </w:rPr>
        <w:tab/>
      </w:r>
      <w:r>
        <w:rPr>
          <w:sz w:val="20"/>
          <w:szCs w:val="20"/>
        </w:rPr>
        <w:t xml:space="preserve">handled, stored and processed.  Workers should wash hands and face before eating, </w:t>
      </w:r>
      <w:r>
        <w:rPr>
          <w:sz w:val="20"/>
          <w:szCs w:val="20"/>
        </w:rPr>
        <w:lastRenderedPageBreak/>
        <w:t xml:space="preserve">drinking and smoking.  See also Section 8 for additional information on hygiene measures.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rPr>
          <w:sz w:val="20"/>
          <w:szCs w:val="20"/>
        </w:rPr>
      </w:pPr>
      <w:r>
        <w:rPr>
          <w:b/>
          <w:bCs/>
          <w:color w:val="0000FF"/>
          <w:sz w:val="20"/>
          <w:szCs w:val="20"/>
        </w:rPr>
        <w:t xml:space="preserve">Conditions for Safe:  </w:t>
      </w:r>
      <w:r>
        <w:rPr>
          <w:b/>
          <w:bCs/>
          <w:color w:val="0000FF"/>
          <w:sz w:val="20"/>
          <w:szCs w:val="20"/>
        </w:rPr>
        <w:tab/>
      </w:r>
      <w:r>
        <w:rPr>
          <w:sz w:val="20"/>
          <w:szCs w:val="20"/>
        </w:rPr>
        <w:t xml:space="preserve">Store in accordance with local regulations.  Store in original container protected from  </w:t>
      </w:r>
    </w:p>
    <w:p w:rsidR="009B6585" w:rsidRDefault="009B6585" w:rsidP="009B6585">
      <w:pPr>
        <w:pStyle w:val="Default"/>
        <w:tabs>
          <w:tab w:val="left" w:pos="3060"/>
        </w:tabs>
        <w:rPr>
          <w:sz w:val="20"/>
          <w:szCs w:val="20"/>
        </w:rPr>
      </w:pPr>
      <w:r>
        <w:rPr>
          <w:b/>
          <w:bCs/>
          <w:color w:val="0000FF"/>
          <w:sz w:val="20"/>
          <w:szCs w:val="20"/>
        </w:rPr>
        <w:t xml:space="preserve">Storage, including any </w:t>
      </w:r>
      <w:r>
        <w:rPr>
          <w:b/>
          <w:bCs/>
          <w:color w:val="0000FF"/>
          <w:sz w:val="20"/>
          <w:szCs w:val="20"/>
        </w:rPr>
        <w:tab/>
      </w:r>
      <w:r>
        <w:rPr>
          <w:sz w:val="20"/>
          <w:szCs w:val="20"/>
        </w:rPr>
        <w:t xml:space="preserve">direct sunlight in a dry, cool and well-ventilated area, away from incompatible materials </w:t>
      </w:r>
    </w:p>
    <w:p w:rsidR="00500048" w:rsidRDefault="009B6585" w:rsidP="009B6585">
      <w:pPr>
        <w:pStyle w:val="Default"/>
        <w:tabs>
          <w:tab w:val="left" w:pos="3060"/>
        </w:tabs>
        <w:ind w:left="3060" w:hanging="3060"/>
        <w:rPr>
          <w:sz w:val="20"/>
          <w:szCs w:val="20"/>
        </w:rPr>
      </w:pPr>
      <w:proofErr w:type="gramStart"/>
      <w:r>
        <w:rPr>
          <w:b/>
          <w:bCs/>
          <w:color w:val="0000FF"/>
          <w:sz w:val="20"/>
          <w:szCs w:val="20"/>
        </w:rPr>
        <w:t xml:space="preserve">Incompatibilities </w:t>
      </w:r>
      <w:r>
        <w:rPr>
          <w:b/>
          <w:bCs/>
          <w:color w:val="0000FF"/>
          <w:sz w:val="20"/>
          <w:szCs w:val="20"/>
        </w:rPr>
        <w:tab/>
      </w:r>
      <w:r>
        <w:rPr>
          <w:sz w:val="20"/>
          <w:szCs w:val="20"/>
        </w:rPr>
        <w:t>(see Section 10) and food and drink.</w:t>
      </w:r>
      <w:proofErr w:type="gramEnd"/>
      <w:r>
        <w:rPr>
          <w:sz w:val="20"/>
          <w:szCs w:val="20"/>
        </w:rPr>
        <w:t xml:space="preserve"> Keep container tightly closed and sealed until ready for use. Containers that have been opened must be carefully resealed and kept upright to prevent leakage. Do not store in unlabeled containers. Use appropriate containment to avoid environmental contamination</w:t>
      </w:r>
    </w:p>
    <w:p w:rsidR="009B6585" w:rsidRPr="009B6585" w:rsidRDefault="009B6585" w:rsidP="009B6585">
      <w:pPr>
        <w:pStyle w:val="Default"/>
        <w:tabs>
          <w:tab w:val="left" w:pos="3060"/>
        </w:tabs>
        <w:rPr>
          <w:sz w:val="16"/>
          <w:szCs w:val="16"/>
        </w:rPr>
      </w:pPr>
    </w:p>
    <w:p w:rsidR="00500048"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E91888" w:rsidRDefault="00E91888" w:rsidP="009B6585">
      <w:pPr>
        <w:pStyle w:val="Default"/>
        <w:tabs>
          <w:tab w:val="left" w:pos="3060"/>
        </w:tabs>
        <w:rPr>
          <w:b/>
          <w:bCs/>
          <w:color w:val="0000FF"/>
          <w:sz w:val="20"/>
          <w:szCs w:val="20"/>
          <w:u w:val="single"/>
        </w:rPr>
      </w:pPr>
    </w:p>
    <w:p w:rsidR="009B6585" w:rsidRPr="009B6585" w:rsidRDefault="009B6585" w:rsidP="00E91888">
      <w:pPr>
        <w:pStyle w:val="Default"/>
        <w:tabs>
          <w:tab w:val="left" w:pos="3060"/>
        </w:tabs>
        <w:spacing w:after="60"/>
        <w:rPr>
          <w:sz w:val="20"/>
          <w:szCs w:val="20"/>
          <w:u w:val="single"/>
        </w:rPr>
      </w:pPr>
      <w:r w:rsidRPr="009B6585">
        <w:rPr>
          <w:b/>
          <w:bCs/>
          <w:color w:val="0000FF"/>
          <w:sz w:val="20"/>
          <w:szCs w:val="20"/>
          <w:u w:val="single"/>
        </w:rPr>
        <w:t xml:space="preserve">Control Parameters </w:t>
      </w:r>
    </w:p>
    <w:p w:rsidR="009B6585" w:rsidRDefault="009B6585" w:rsidP="009B6585">
      <w:pPr>
        <w:pStyle w:val="Default"/>
        <w:tabs>
          <w:tab w:val="left" w:pos="3060"/>
        </w:tabs>
        <w:rPr>
          <w:sz w:val="20"/>
          <w:szCs w:val="20"/>
        </w:rPr>
      </w:pPr>
      <w:r>
        <w:rPr>
          <w:b/>
          <w:bCs/>
          <w:color w:val="2518CD"/>
          <w:sz w:val="20"/>
          <w:szCs w:val="20"/>
        </w:rPr>
        <w:t xml:space="preserve">    </w:t>
      </w:r>
      <w:r w:rsidRPr="009B6585">
        <w:rPr>
          <w:b/>
          <w:bCs/>
          <w:color w:val="0000FF"/>
          <w:sz w:val="20"/>
          <w:szCs w:val="20"/>
          <w:u w:val="single"/>
        </w:rPr>
        <w:t>Occupational Exposure</w:t>
      </w:r>
      <w:r>
        <w:rPr>
          <w:b/>
          <w:bCs/>
          <w:color w:val="0000FF"/>
          <w:sz w:val="20"/>
          <w:szCs w:val="20"/>
        </w:rPr>
        <w:t xml:space="preserve">: </w:t>
      </w:r>
      <w:r>
        <w:rPr>
          <w:b/>
          <w:bCs/>
          <w:color w:val="0000FF"/>
          <w:sz w:val="20"/>
          <w:szCs w:val="20"/>
        </w:rPr>
        <w:tab/>
      </w:r>
      <w:r>
        <w:rPr>
          <w:sz w:val="20"/>
          <w:szCs w:val="20"/>
        </w:rPr>
        <w:t xml:space="preserve">None </w:t>
      </w:r>
    </w:p>
    <w:p w:rsidR="009B6585" w:rsidRPr="009B6585" w:rsidRDefault="009B6585" w:rsidP="009B6585">
      <w:pPr>
        <w:pStyle w:val="Default"/>
        <w:tabs>
          <w:tab w:val="left" w:pos="3060"/>
        </w:tabs>
        <w:rPr>
          <w:sz w:val="20"/>
          <w:szCs w:val="20"/>
          <w:u w:val="single"/>
        </w:rPr>
      </w:pPr>
      <w:r>
        <w:rPr>
          <w:sz w:val="20"/>
          <w:szCs w:val="20"/>
        </w:rPr>
        <w:t xml:space="preserve">    </w:t>
      </w:r>
      <w:r w:rsidRPr="009B6585">
        <w:rPr>
          <w:b/>
          <w:bCs/>
          <w:color w:val="0000FF"/>
          <w:sz w:val="20"/>
          <w:szCs w:val="20"/>
          <w:u w:val="single"/>
        </w:rPr>
        <w:t xml:space="preserve">Limits </w:t>
      </w:r>
    </w:p>
    <w:p w:rsidR="009B6585" w:rsidRDefault="009B6585" w:rsidP="009B6585">
      <w:pPr>
        <w:pStyle w:val="Default"/>
        <w:tabs>
          <w:tab w:val="left" w:pos="3060"/>
        </w:tabs>
        <w:rPr>
          <w:sz w:val="20"/>
          <w:szCs w:val="20"/>
        </w:rPr>
      </w:pPr>
      <w:r>
        <w:rPr>
          <w:sz w:val="20"/>
          <w:szCs w:val="20"/>
        </w:rPr>
        <w:t xml:space="preserve"> </w:t>
      </w:r>
    </w:p>
    <w:p w:rsidR="009B6585" w:rsidRDefault="009B6585" w:rsidP="009B6585">
      <w:pPr>
        <w:pStyle w:val="Default"/>
        <w:tabs>
          <w:tab w:val="left" w:pos="3060"/>
        </w:tabs>
        <w:rPr>
          <w:sz w:val="20"/>
          <w:szCs w:val="20"/>
        </w:rPr>
      </w:pPr>
      <w:r>
        <w:rPr>
          <w:b/>
          <w:bCs/>
          <w:color w:val="0000FF"/>
          <w:sz w:val="20"/>
          <w:szCs w:val="20"/>
        </w:rPr>
        <w:t xml:space="preserve">Appropriate Engineering: </w:t>
      </w:r>
      <w:r>
        <w:rPr>
          <w:b/>
          <w:bCs/>
          <w:color w:val="0000FF"/>
          <w:sz w:val="20"/>
          <w:szCs w:val="20"/>
        </w:rPr>
        <w:tab/>
      </w:r>
      <w:r>
        <w:rPr>
          <w:sz w:val="20"/>
          <w:szCs w:val="20"/>
        </w:rPr>
        <w:t xml:space="preserve">Good general ventilation should be sufficient to control worker exposure to airborne </w:t>
      </w:r>
    </w:p>
    <w:p w:rsidR="009B6585" w:rsidRDefault="009B6585" w:rsidP="009B6585">
      <w:pPr>
        <w:pStyle w:val="Default"/>
        <w:tabs>
          <w:tab w:val="left" w:pos="3060"/>
        </w:tabs>
        <w:rPr>
          <w:sz w:val="20"/>
          <w:szCs w:val="20"/>
        </w:rPr>
      </w:pPr>
      <w:proofErr w:type="gramStart"/>
      <w:r>
        <w:rPr>
          <w:b/>
          <w:bCs/>
          <w:color w:val="0000FF"/>
          <w:sz w:val="20"/>
          <w:szCs w:val="20"/>
        </w:rPr>
        <w:t xml:space="preserve">Controls   </w:t>
      </w:r>
      <w:r>
        <w:rPr>
          <w:b/>
          <w:bCs/>
          <w:color w:val="0000FF"/>
          <w:sz w:val="20"/>
          <w:szCs w:val="20"/>
        </w:rPr>
        <w:tab/>
      </w:r>
      <w:r>
        <w:rPr>
          <w:sz w:val="20"/>
          <w:szCs w:val="20"/>
        </w:rPr>
        <w:t>contaminants.</w:t>
      </w:r>
      <w:proofErr w:type="gramEnd"/>
      <w:r>
        <w:rPr>
          <w:sz w:val="20"/>
          <w:szCs w:val="20"/>
        </w:rPr>
        <w:t xml:space="preserve">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rPr>
          <w:sz w:val="20"/>
          <w:szCs w:val="20"/>
        </w:rPr>
      </w:pPr>
      <w:r>
        <w:rPr>
          <w:b/>
          <w:bCs/>
          <w:color w:val="0000FF"/>
          <w:sz w:val="20"/>
          <w:szCs w:val="20"/>
        </w:rPr>
        <w:t xml:space="preserve">Environmental Exposure: </w:t>
      </w:r>
      <w:r>
        <w:rPr>
          <w:b/>
          <w:bCs/>
          <w:color w:val="0000FF"/>
          <w:sz w:val="20"/>
          <w:szCs w:val="20"/>
        </w:rPr>
        <w:tab/>
      </w:r>
      <w:r>
        <w:rPr>
          <w:sz w:val="20"/>
          <w:szCs w:val="20"/>
        </w:rPr>
        <w:t xml:space="preserve">Emissions from ventilation or work process equipment should be checked to ensure </w:t>
      </w:r>
      <w:r>
        <w:rPr>
          <w:b/>
          <w:bCs/>
          <w:color w:val="0000FF"/>
          <w:sz w:val="20"/>
          <w:szCs w:val="20"/>
        </w:rPr>
        <w:t>Controls</w:t>
      </w:r>
      <w:r>
        <w:rPr>
          <w:sz w:val="20"/>
          <w:szCs w:val="20"/>
        </w:rPr>
        <w:tab/>
        <w:t>they comply with the requirements of environmental protection legislation.</w:t>
      </w:r>
    </w:p>
    <w:p w:rsidR="009B6585" w:rsidRDefault="009B6585" w:rsidP="009B6585">
      <w:pPr>
        <w:pStyle w:val="Default"/>
        <w:tabs>
          <w:tab w:val="left" w:pos="3060"/>
        </w:tabs>
        <w:rPr>
          <w:color w:val="2518CD"/>
          <w:sz w:val="20"/>
          <w:szCs w:val="20"/>
        </w:rPr>
      </w:pPr>
    </w:p>
    <w:p w:rsidR="009B6585" w:rsidRDefault="009B6585" w:rsidP="00E91888">
      <w:pPr>
        <w:pStyle w:val="Default"/>
        <w:tabs>
          <w:tab w:val="left" w:pos="3060"/>
        </w:tabs>
        <w:spacing w:before="60" w:after="60"/>
        <w:rPr>
          <w:sz w:val="20"/>
          <w:szCs w:val="20"/>
        </w:rPr>
      </w:pPr>
      <w:r>
        <w:rPr>
          <w:b/>
          <w:bCs/>
          <w:color w:val="0000FF"/>
          <w:sz w:val="20"/>
          <w:szCs w:val="20"/>
        </w:rPr>
        <w:t xml:space="preserve">Individual Protection Measures </w:t>
      </w:r>
    </w:p>
    <w:p w:rsidR="009B6585" w:rsidRDefault="009B6585" w:rsidP="009B6585">
      <w:pPr>
        <w:pStyle w:val="Default"/>
        <w:tabs>
          <w:tab w:val="left" w:pos="3060"/>
        </w:tabs>
        <w:ind w:left="3060" w:hanging="3060"/>
        <w:rPr>
          <w:color w:val="0000FF"/>
          <w:sz w:val="20"/>
          <w:szCs w:val="20"/>
        </w:rPr>
      </w:pPr>
      <w:r>
        <w:rPr>
          <w:b/>
          <w:bCs/>
          <w:color w:val="0000FF"/>
          <w:sz w:val="20"/>
          <w:szCs w:val="20"/>
        </w:rPr>
        <w:t xml:space="preserve">     Hygiene Measures:</w:t>
      </w:r>
      <w:r>
        <w:rPr>
          <w:rFonts w:ascii="Calibri" w:hAnsi="Calibri" w:cs="Calibri"/>
          <w:b/>
          <w:bCs/>
          <w:color w:val="0000FF"/>
          <w:sz w:val="22"/>
          <w:szCs w:val="22"/>
        </w:rPr>
        <w:t xml:space="preserve"> </w:t>
      </w:r>
      <w:r>
        <w:rPr>
          <w:rFonts w:ascii="Calibri" w:hAnsi="Calibri" w:cs="Calibri"/>
          <w:b/>
          <w:bCs/>
          <w:color w:val="0000FF"/>
          <w:sz w:val="22"/>
          <w:szCs w:val="22"/>
        </w:rPr>
        <w:tab/>
      </w:r>
      <w:r>
        <w:rPr>
          <w:sz w:val="20"/>
          <w:szCs w:val="20"/>
        </w:rPr>
        <w:t>Wash hands, forearms and face thoroughly after handling chemical products, before eating, smoking and using the lavatory and at the end of the working period. Appropriate techniques should be used to remove potentially contaminated clothing. Wash contaminated clothing before reusing. Ensure that eyewash stations and safety showers are close to the workstation location.</w:t>
      </w:r>
      <w:r>
        <w:rPr>
          <w:b/>
          <w:bCs/>
          <w:color w:val="0000FF"/>
          <w:sz w:val="20"/>
          <w:szCs w:val="20"/>
        </w:rPr>
        <w:t xml:space="preserve">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ind w:left="3060" w:hanging="3060"/>
        <w:rPr>
          <w:sz w:val="20"/>
          <w:szCs w:val="20"/>
        </w:rPr>
      </w:pPr>
      <w:r>
        <w:rPr>
          <w:b/>
          <w:bCs/>
          <w:color w:val="0000FF"/>
          <w:sz w:val="20"/>
          <w:szCs w:val="20"/>
        </w:rPr>
        <w:t xml:space="preserve">     Eye/Face Protection: </w:t>
      </w:r>
      <w:r>
        <w:rPr>
          <w:b/>
          <w:bCs/>
          <w:color w:val="0000FF"/>
          <w:sz w:val="20"/>
          <w:szCs w:val="20"/>
        </w:rPr>
        <w:tab/>
      </w:r>
      <w:r>
        <w:rPr>
          <w:sz w:val="20"/>
          <w:szCs w:val="20"/>
        </w:rPr>
        <w:t xml:space="preserve">Safety eyewear complying with an approved standard should be used when a risk assessment indicates this is necessary to avoid exposure to liquid splashes, mists, gases or dusts. If contact is possible, the following protection should be worn, unless the assessment indicates a higher degree of protection: chemical splash goggles. </w:t>
      </w:r>
    </w:p>
    <w:p w:rsidR="009B6585" w:rsidRPr="009B6585" w:rsidRDefault="009B6585" w:rsidP="00E91888">
      <w:pPr>
        <w:pStyle w:val="Default"/>
        <w:tabs>
          <w:tab w:val="left" w:pos="3060"/>
        </w:tabs>
        <w:spacing w:before="60" w:after="60"/>
        <w:rPr>
          <w:sz w:val="20"/>
          <w:szCs w:val="20"/>
          <w:u w:val="single"/>
        </w:rPr>
      </w:pPr>
      <w:r w:rsidRPr="009B6585">
        <w:rPr>
          <w:b/>
          <w:bCs/>
          <w:color w:val="0000FF"/>
          <w:sz w:val="20"/>
          <w:szCs w:val="20"/>
          <w:u w:val="single"/>
        </w:rPr>
        <w:t xml:space="preserve">Skin Protection </w:t>
      </w:r>
    </w:p>
    <w:p w:rsidR="009B6585" w:rsidRDefault="009B6585" w:rsidP="009B6585">
      <w:pPr>
        <w:pStyle w:val="Default"/>
        <w:tabs>
          <w:tab w:val="left" w:pos="3060"/>
        </w:tabs>
        <w:ind w:left="3060" w:hanging="3060"/>
        <w:rPr>
          <w:sz w:val="20"/>
          <w:szCs w:val="20"/>
        </w:rPr>
      </w:pPr>
      <w:r>
        <w:rPr>
          <w:b/>
          <w:bCs/>
          <w:color w:val="0000FF"/>
          <w:sz w:val="20"/>
          <w:szCs w:val="20"/>
        </w:rPr>
        <w:t xml:space="preserve">     Hand Protection: </w:t>
      </w:r>
      <w:r>
        <w:rPr>
          <w:b/>
          <w:bCs/>
          <w:color w:val="0000FF"/>
          <w:sz w:val="20"/>
          <w:szCs w:val="20"/>
        </w:rPr>
        <w:tab/>
      </w:r>
      <w:r>
        <w:rPr>
          <w:sz w:val="20"/>
          <w:szCs w:val="20"/>
        </w:rPr>
        <w:t xml:space="preserve">Chemical-resistant, impervious gloves complying with an approved standard should be worn at all times when handling chemical products if a risk assessment indicates this is necessary. Considering the parameters specified by the glove manufacturer, check during use that the gloves are still retaining their protective properties. It should be noted that the time to breakthrough for any glove material may be different for different glove manufacturers. In the case of mixtures, consisting of several substances, the protection time of the gloves cannot be accurately estimated.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ind w:left="3060" w:hanging="3060"/>
        <w:rPr>
          <w:sz w:val="20"/>
          <w:szCs w:val="20"/>
        </w:rPr>
      </w:pPr>
      <w:r>
        <w:rPr>
          <w:b/>
          <w:bCs/>
          <w:color w:val="0000FF"/>
          <w:sz w:val="20"/>
          <w:szCs w:val="20"/>
        </w:rPr>
        <w:t xml:space="preserve">     Body Protection: </w:t>
      </w:r>
      <w:r>
        <w:rPr>
          <w:b/>
          <w:bCs/>
          <w:color w:val="0000FF"/>
          <w:sz w:val="20"/>
          <w:szCs w:val="20"/>
        </w:rPr>
        <w:tab/>
      </w:r>
      <w:r>
        <w:rPr>
          <w:sz w:val="20"/>
          <w:szCs w:val="20"/>
        </w:rPr>
        <w:t xml:space="preserve">Personal protective equipment for the body should be selected based on the task being performed and the risks involved and should be approved by a specialist before handling this product.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ind w:left="3060" w:hanging="3060"/>
        <w:rPr>
          <w:sz w:val="20"/>
          <w:szCs w:val="20"/>
        </w:rPr>
      </w:pPr>
      <w:r>
        <w:rPr>
          <w:b/>
          <w:bCs/>
          <w:color w:val="0000FF"/>
          <w:sz w:val="20"/>
          <w:szCs w:val="20"/>
        </w:rPr>
        <w:t xml:space="preserve">     Other Skin Protection: </w:t>
      </w:r>
      <w:r>
        <w:rPr>
          <w:b/>
          <w:bCs/>
          <w:color w:val="0000FF"/>
          <w:sz w:val="20"/>
          <w:szCs w:val="20"/>
        </w:rPr>
        <w:tab/>
      </w:r>
      <w:r>
        <w:rPr>
          <w:sz w:val="20"/>
          <w:szCs w:val="20"/>
        </w:rPr>
        <w:t xml:space="preserve">Appropriate footwear and any additional skin protection measures should be selected based on the task being performed and the risks involved and should be approved by a specialist before handling this product. </w:t>
      </w:r>
    </w:p>
    <w:p w:rsidR="009B6585" w:rsidRDefault="009B6585" w:rsidP="009B6585">
      <w:pPr>
        <w:pStyle w:val="Default"/>
        <w:tabs>
          <w:tab w:val="left" w:pos="3060"/>
        </w:tabs>
        <w:rPr>
          <w:color w:val="0000FF"/>
          <w:sz w:val="20"/>
          <w:szCs w:val="20"/>
        </w:rPr>
      </w:pPr>
      <w:r>
        <w:rPr>
          <w:b/>
          <w:bCs/>
          <w:color w:val="0000FF"/>
          <w:sz w:val="20"/>
          <w:szCs w:val="20"/>
        </w:rPr>
        <w:t xml:space="preserve"> </w:t>
      </w:r>
    </w:p>
    <w:p w:rsidR="009B6585" w:rsidRDefault="009B6585" w:rsidP="009B6585">
      <w:pPr>
        <w:pStyle w:val="Default"/>
        <w:tabs>
          <w:tab w:val="left" w:pos="3060"/>
        </w:tabs>
        <w:ind w:left="3060" w:hanging="3060"/>
        <w:rPr>
          <w:sz w:val="20"/>
          <w:szCs w:val="20"/>
        </w:rPr>
      </w:pPr>
      <w:r>
        <w:rPr>
          <w:b/>
          <w:bCs/>
          <w:color w:val="0000FF"/>
          <w:sz w:val="20"/>
          <w:szCs w:val="20"/>
        </w:rPr>
        <w:t xml:space="preserve">     Respiratory Protection: </w:t>
      </w:r>
      <w:r>
        <w:rPr>
          <w:b/>
          <w:bCs/>
          <w:color w:val="0000FF"/>
          <w:sz w:val="20"/>
          <w:szCs w:val="20"/>
        </w:rPr>
        <w:tab/>
      </w:r>
      <w:r>
        <w:rPr>
          <w:sz w:val="20"/>
          <w:szCs w:val="20"/>
        </w:rPr>
        <w:t xml:space="preserve">Use a properly fitted, air-purifying or supplied air respirator complying with an approved standard if a risk assessment indicates this is necessary. Respirator selection must be based on known or anticipated exposure levels, the hazards of the product and the safe working limits of the selected respirator. </w:t>
      </w:r>
    </w:p>
    <w:p w:rsidR="00500048" w:rsidRPr="009B6585" w:rsidRDefault="00500048" w:rsidP="00CC140A">
      <w:pPr>
        <w:pStyle w:val="Default"/>
        <w:tabs>
          <w:tab w:val="left" w:pos="3060"/>
        </w:tabs>
        <w:rPr>
          <w:sz w:val="20"/>
          <w:szCs w:val="20"/>
        </w:rPr>
      </w:pPr>
    </w:p>
    <w:p w:rsidR="00B15439" w:rsidRDefault="00B15439" w:rsidP="00CC140A">
      <w:pPr>
        <w:pStyle w:val="Default"/>
        <w:tabs>
          <w:tab w:val="left" w:pos="3060"/>
        </w:tabs>
        <w:rPr>
          <w:sz w:val="31"/>
          <w:szCs w:val="31"/>
        </w:rPr>
      </w:pPr>
    </w:p>
    <w:p w:rsidR="000B09D0"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9B6585" w:rsidRDefault="009B6585" w:rsidP="009B6585">
      <w:pPr>
        <w:pStyle w:val="Default"/>
        <w:tabs>
          <w:tab w:val="left" w:pos="3060"/>
        </w:tabs>
        <w:rPr>
          <w:b/>
          <w:bCs/>
          <w:color w:val="0000FF"/>
          <w:sz w:val="20"/>
          <w:szCs w:val="20"/>
        </w:rPr>
      </w:pPr>
    </w:p>
    <w:p w:rsidR="009B6585" w:rsidRPr="009B6585" w:rsidRDefault="009B6585" w:rsidP="00E91888">
      <w:pPr>
        <w:pStyle w:val="Default"/>
        <w:tabs>
          <w:tab w:val="left" w:pos="3060"/>
        </w:tabs>
        <w:spacing w:after="60"/>
        <w:rPr>
          <w:sz w:val="20"/>
          <w:szCs w:val="20"/>
          <w:u w:val="single"/>
        </w:rPr>
      </w:pPr>
      <w:r w:rsidRPr="009B6585">
        <w:rPr>
          <w:b/>
          <w:bCs/>
          <w:color w:val="0000FF"/>
          <w:sz w:val="20"/>
          <w:szCs w:val="20"/>
          <w:u w:val="single"/>
        </w:rPr>
        <w:t xml:space="preserve">Appearance </w:t>
      </w:r>
    </w:p>
    <w:p w:rsidR="009B6585" w:rsidRDefault="009B6585" w:rsidP="00E91888">
      <w:pPr>
        <w:pStyle w:val="Default"/>
        <w:tabs>
          <w:tab w:val="left" w:pos="3060"/>
        </w:tabs>
        <w:spacing w:after="60"/>
        <w:rPr>
          <w:color w:val="0000FF"/>
          <w:sz w:val="20"/>
          <w:szCs w:val="20"/>
        </w:rPr>
      </w:pPr>
      <w:r>
        <w:rPr>
          <w:b/>
          <w:bCs/>
          <w:color w:val="0000FF"/>
          <w:sz w:val="20"/>
          <w:szCs w:val="20"/>
        </w:rPr>
        <w:t xml:space="preserve">    Physical State:  </w:t>
      </w:r>
      <w:r w:rsidR="00E91888">
        <w:rPr>
          <w:b/>
          <w:bCs/>
          <w:color w:val="0000FF"/>
          <w:sz w:val="20"/>
          <w:szCs w:val="20"/>
        </w:rPr>
        <w:tab/>
      </w:r>
      <w:r>
        <w:rPr>
          <w:sz w:val="20"/>
          <w:szCs w:val="20"/>
        </w:rPr>
        <w:t>Liquid. [Clear]</w:t>
      </w:r>
      <w:r>
        <w:rPr>
          <w:b/>
          <w:bCs/>
          <w:color w:val="0000FF"/>
          <w:sz w:val="20"/>
          <w:szCs w:val="20"/>
        </w:rPr>
        <w:t xml:space="preserve">  </w:t>
      </w:r>
    </w:p>
    <w:p w:rsidR="009B6585" w:rsidRDefault="009B6585" w:rsidP="00E91888">
      <w:pPr>
        <w:pStyle w:val="Default"/>
        <w:tabs>
          <w:tab w:val="left" w:pos="3060"/>
        </w:tabs>
        <w:spacing w:after="60"/>
        <w:rPr>
          <w:sz w:val="20"/>
          <w:szCs w:val="20"/>
        </w:rPr>
      </w:pPr>
      <w:r>
        <w:rPr>
          <w:b/>
          <w:bCs/>
          <w:color w:val="0000FF"/>
          <w:sz w:val="20"/>
          <w:szCs w:val="20"/>
        </w:rPr>
        <w:t xml:space="preserve">    Color:   </w:t>
      </w:r>
      <w:r w:rsidR="00E91888">
        <w:rPr>
          <w:b/>
          <w:bCs/>
          <w:color w:val="0000FF"/>
          <w:sz w:val="20"/>
          <w:szCs w:val="20"/>
        </w:rPr>
        <w:tab/>
      </w:r>
      <w:r w:rsidR="003D53A7">
        <w:rPr>
          <w:sz w:val="20"/>
          <w:szCs w:val="20"/>
        </w:rPr>
        <w:t>Light Purple</w:t>
      </w:r>
      <w:r>
        <w:rPr>
          <w:sz w:val="20"/>
          <w:szCs w:val="20"/>
        </w:rPr>
        <w:t xml:space="preserve"> </w:t>
      </w:r>
    </w:p>
    <w:p w:rsidR="009B6585" w:rsidRDefault="009B6585" w:rsidP="00E91888">
      <w:pPr>
        <w:pStyle w:val="Default"/>
        <w:tabs>
          <w:tab w:val="left" w:pos="3060"/>
        </w:tabs>
        <w:spacing w:after="60"/>
        <w:rPr>
          <w:sz w:val="20"/>
          <w:szCs w:val="20"/>
        </w:rPr>
      </w:pPr>
      <w:r>
        <w:rPr>
          <w:b/>
          <w:bCs/>
          <w:color w:val="0000FF"/>
          <w:sz w:val="20"/>
          <w:szCs w:val="20"/>
        </w:rPr>
        <w:t xml:space="preserve">Odor:    </w:t>
      </w:r>
      <w:r w:rsidR="00E91888">
        <w:rPr>
          <w:b/>
          <w:bCs/>
          <w:color w:val="0000FF"/>
          <w:sz w:val="20"/>
          <w:szCs w:val="20"/>
        </w:rPr>
        <w:tab/>
      </w:r>
      <w:r>
        <w:rPr>
          <w:sz w:val="20"/>
          <w:szCs w:val="20"/>
        </w:rPr>
        <w:t xml:space="preserve">Not available </w:t>
      </w:r>
    </w:p>
    <w:p w:rsidR="009B6585" w:rsidRDefault="009B6585" w:rsidP="00E91888">
      <w:pPr>
        <w:pStyle w:val="Default"/>
        <w:tabs>
          <w:tab w:val="left" w:pos="3060"/>
        </w:tabs>
        <w:spacing w:after="60"/>
        <w:rPr>
          <w:sz w:val="20"/>
          <w:szCs w:val="20"/>
        </w:rPr>
      </w:pPr>
      <w:r>
        <w:rPr>
          <w:b/>
          <w:bCs/>
          <w:color w:val="0000FF"/>
          <w:sz w:val="20"/>
          <w:szCs w:val="20"/>
        </w:rPr>
        <w:t xml:space="preserve">Odor Threshold:  </w:t>
      </w:r>
      <w:r w:rsidR="00E91888">
        <w:rPr>
          <w:b/>
          <w:bCs/>
          <w:color w:val="0000FF"/>
          <w:sz w:val="20"/>
          <w:szCs w:val="20"/>
        </w:rPr>
        <w:tab/>
      </w:r>
      <w:r>
        <w:rPr>
          <w:sz w:val="20"/>
          <w:szCs w:val="20"/>
        </w:rPr>
        <w:t xml:space="preserve">Not available </w:t>
      </w:r>
    </w:p>
    <w:p w:rsidR="00500048" w:rsidRDefault="00500048" w:rsidP="00CC140A">
      <w:pPr>
        <w:pStyle w:val="Default"/>
        <w:tabs>
          <w:tab w:val="left" w:pos="3060"/>
        </w:tabs>
        <w:rPr>
          <w:sz w:val="31"/>
          <w:szCs w:val="31"/>
        </w:rPr>
      </w:pPr>
    </w:p>
    <w:p w:rsidR="00E91888" w:rsidRDefault="00E91888" w:rsidP="00E91888">
      <w:pPr>
        <w:pStyle w:val="Default"/>
        <w:tabs>
          <w:tab w:val="left" w:pos="3060"/>
        </w:tabs>
        <w:rPr>
          <w:color w:val="0000FF"/>
          <w:sz w:val="20"/>
          <w:szCs w:val="20"/>
        </w:rPr>
      </w:pPr>
    </w:p>
    <w:p w:rsidR="00E91888" w:rsidRDefault="00E91888" w:rsidP="00E91888">
      <w:pPr>
        <w:pStyle w:val="Default"/>
        <w:tabs>
          <w:tab w:val="left" w:pos="3060"/>
        </w:tabs>
        <w:spacing w:after="60"/>
        <w:rPr>
          <w:sz w:val="20"/>
          <w:szCs w:val="20"/>
        </w:rPr>
      </w:pPr>
      <w:proofErr w:type="gramStart"/>
      <w:r>
        <w:rPr>
          <w:b/>
          <w:bCs/>
          <w:color w:val="0000FF"/>
          <w:sz w:val="20"/>
          <w:szCs w:val="20"/>
        </w:rPr>
        <w:t>pH</w:t>
      </w:r>
      <w:proofErr w:type="gramEnd"/>
      <w:r>
        <w:rPr>
          <w:b/>
          <w:bCs/>
          <w:color w:val="0000FF"/>
          <w:sz w:val="20"/>
          <w:szCs w:val="20"/>
        </w:rPr>
        <w:t xml:space="preserve">:    </w:t>
      </w:r>
      <w:r>
        <w:rPr>
          <w:b/>
          <w:bCs/>
          <w:color w:val="0000FF"/>
          <w:sz w:val="20"/>
          <w:szCs w:val="20"/>
        </w:rPr>
        <w:tab/>
      </w:r>
      <w:r>
        <w:rPr>
          <w:sz w:val="20"/>
          <w:szCs w:val="20"/>
        </w:rPr>
        <w:t xml:space="preserve">0.7 typical [as is] </w:t>
      </w:r>
    </w:p>
    <w:p w:rsidR="00E91888" w:rsidRDefault="00E91888" w:rsidP="00E91888">
      <w:pPr>
        <w:pStyle w:val="Default"/>
        <w:tabs>
          <w:tab w:val="left" w:pos="3060"/>
        </w:tabs>
        <w:spacing w:after="60"/>
        <w:rPr>
          <w:sz w:val="20"/>
          <w:szCs w:val="20"/>
        </w:rPr>
      </w:pPr>
      <w:r>
        <w:rPr>
          <w:b/>
          <w:bCs/>
          <w:color w:val="0000FF"/>
          <w:sz w:val="20"/>
          <w:szCs w:val="20"/>
        </w:rPr>
        <w:t xml:space="preserve">Melting/Freezing Point: </w:t>
      </w:r>
      <w:r>
        <w:rPr>
          <w:b/>
          <w:bCs/>
          <w:color w:val="0000FF"/>
          <w:sz w:val="20"/>
          <w:szCs w:val="20"/>
        </w:rPr>
        <w:tab/>
      </w:r>
      <w:r>
        <w:rPr>
          <w:sz w:val="20"/>
          <w:szCs w:val="20"/>
        </w:rPr>
        <w:t xml:space="preserve">&lt; -30°C </w:t>
      </w:r>
    </w:p>
    <w:p w:rsidR="00E91888" w:rsidRDefault="00E91888" w:rsidP="00E91888">
      <w:pPr>
        <w:pStyle w:val="Default"/>
        <w:tabs>
          <w:tab w:val="left" w:pos="3060"/>
        </w:tabs>
        <w:spacing w:after="60"/>
        <w:rPr>
          <w:sz w:val="20"/>
          <w:szCs w:val="20"/>
        </w:rPr>
      </w:pPr>
      <w:r>
        <w:rPr>
          <w:b/>
          <w:bCs/>
          <w:color w:val="0000FF"/>
          <w:sz w:val="20"/>
          <w:szCs w:val="20"/>
        </w:rPr>
        <w:t xml:space="preserve">Boiling Point/Range:  </w:t>
      </w:r>
      <w:r>
        <w:rPr>
          <w:b/>
          <w:bCs/>
          <w:color w:val="0000FF"/>
          <w:sz w:val="20"/>
          <w:szCs w:val="20"/>
        </w:rPr>
        <w:tab/>
      </w:r>
      <w:r>
        <w:rPr>
          <w:sz w:val="20"/>
          <w:szCs w:val="20"/>
        </w:rPr>
        <w:t xml:space="preserve">100°C (212°F) </w:t>
      </w:r>
    </w:p>
    <w:p w:rsidR="00E91888" w:rsidRDefault="00E91888" w:rsidP="00E91888">
      <w:pPr>
        <w:pStyle w:val="Default"/>
        <w:tabs>
          <w:tab w:val="left" w:pos="3060"/>
        </w:tabs>
        <w:spacing w:after="60"/>
        <w:rPr>
          <w:color w:val="0000FF"/>
          <w:sz w:val="20"/>
          <w:szCs w:val="20"/>
        </w:rPr>
      </w:pPr>
      <w:r>
        <w:rPr>
          <w:b/>
          <w:bCs/>
          <w:color w:val="0000FF"/>
          <w:sz w:val="20"/>
          <w:szCs w:val="20"/>
        </w:rPr>
        <w:t xml:space="preserve">Flash Point:   </w:t>
      </w:r>
      <w:r>
        <w:rPr>
          <w:b/>
          <w:bCs/>
          <w:color w:val="0000FF"/>
          <w:sz w:val="20"/>
          <w:szCs w:val="20"/>
        </w:rPr>
        <w:tab/>
      </w:r>
      <w:r>
        <w:rPr>
          <w:sz w:val="20"/>
          <w:szCs w:val="20"/>
        </w:rPr>
        <w:t>&gt;93.3°C (&gt;200°F)</w:t>
      </w:r>
      <w:r>
        <w:rPr>
          <w:b/>
          <w:bCs/>
          <w:color w:val="0000FF"/>
          <w:sz w:val="20"/>
          <w:szCs w:val="20"/>
        </w:rPr>
        <w:t xml:space="preserve"> </w:t>
      </w:r>
    </w:p>
    <w:p w:rsidR="00E91888" w:rsidRDefault="00E91888" w:rsidP="00E91888">
      <w:pPr>
        <w:pStyle w:val="Default"/>
        <w:tabs>
          <w:tab w:val="left" w:pos="3060"/>
        </w:tabs>
        <w:spacing w:after="60"/>
        <w:rPr>
          <w:color w:val="0000FF"/>
          <w:sz w:val="20"/>
          <w:szCs w:val="20"/>
        </w:rPr>
      </w:pPr>
      <w:r>
        <w:rPr>
          <w:b/>
          <w:bCs/>
          <w:color w:val="0000FF"/>
          <w:sz w:val="20"/>
          <w:szCs w:val="20"/>
        </w:rPr>
        <w:t xml:space="preserve">Evaporation Rate:  </w:t>
      </w:r>
      <w:r>
        <w:rPr>
          <w:b/>
          <w:bCs/>
          <w:color w:val="0000FF"/>
          <w:sz w:val="20"/>
          <w:szCs w:val="20"/>
        </w:rPr>
        <w:tab/>
      </w:r>
      <w:r>
        <w:rPr>
          <w:sz w:val="20"/>
          <w:szCs w:val="20"/>
        </w:rPr>
        <w:t>&gt;1 (Butyl acetate = 1)</w:t>
      </w:r>
      <w:r>
        <w:rPr>
          <w:b/>
          <w:bCs/>
          <w:color w:val="0000FF"/>
          <w:sz w:val="20"/>
          <w:szCs w:val="20"/>
        </w:rPr>
        <w:t xml:space="preserve"> </w:t>
      </w:r>
    </w:p>
    <w:p w:rsidR="00E91888" w:rsidRDefault="00E91888" w:rsidP="00E91888">
      <w:pPr>
        <w:pStyle w:val="Default"/>
        <w:tabs>
          <w:tab w:val="left" w:pos="3060"/>
        </w:tabs>
        <w:spacing w:after="60"/>
        <w:rPr>
          <w:sz w:val="20"/>
          <w:szCs w:val="20"/>
        </w:rPr>
      </w:pPr>
      <w:r>
        <w:rPr>
          <w:b/>
          <w:bCs/>
          <w:color w:val="0000FF"/>
          <w:sz w:val="20"/>
          <w:szCs w:val="20"/>
        </w:rPr>
        <w:t xml:space="preserve">Flammability (solid, gas): </w:t>
      </w:r>
      <w:r>
        <w:rPr>
          <w:b/>
          <w:bCs/>
          <w:color w:val="0000FF"/>
          <w:sz w:val="20"/>
          <w:szCs w:val="20"/>
        </w:rPr>
        <w:tab/>
      </w:r>
      <w:r>
        <w:rPr>
          <w:sz w:val="20"/>
          <w:szCs w:val="20"/>
        </w:rPr>
        <w:t xml:space="preserve">Not available </w:t>
      </w:r>
    </w:p>
    <w:p w:rsidR="00E91888" w:rsidRDefault="00E91888" w:rsidP="00E91888">
      <w:pPr>
        <w:pStyle w:val="Default"/>
        <w:tabs>
          <w:tab w:val="left" w:pos="3060"/>
        </w:tabs>
        <w:spacing w:after="60"/>
        <w:rPr>
          <w:sz w:val="20"/>
          <w:szCs w:val="20"/>
        </w:rPr>
      </w:pPr>
      <w:r>
        <w:rPr>
          <w:b/>
          <w:bCs/>
          <w:color w:val="0000FF"/>
          <w:sz w:val="20"/>
          <w:szCs w:val="20"/>
        </w:rPr>
        <w:t xml:space="preserve">Lower and Upper Explosive: </w:t>
      </w:r>
      <w:r>
        <w:rPr>
          <w:b/>
          <w:bCs/>
          <w:color w:val="0000FF"/>
          <w:sz w:val="20"/>
          <w:szCs w:val="20"/>
        </w:rPr>
        <w:tab/>
      </w:r>
      <w:r>
        <w:rPr>
          <w:sz w:val="20"/>
          <w:szCs w:val="20"/>
        </w:rPr>
        <w:t xml:space="preserve">Not available </w:t>
      </w:r>
    </w:p>
    <w:p w:rsidR="00E91888" w:rsidRDefault="00E91888" w:rsidP="00E91888">
      <w:pPr>
        <w:pStyle w:val="Default"/>
        <w:tabs>
          <w:tab w:val="left" w:pos="3060"/>
        </w:tabs>
        <w:spacing w:after="60"/>
        <w:rPr>
          <w:color w:val="0000FF"/>
          <w:sz w:val="20"/>
          <w:szCs w:val="20"/>
        </w:rPr>
      </w:pPr>
      <w:r>
        <w:rPr>
          <w:b/>
          <w:bCs/>
          <w:color w:val="0000FF"/>
          <w:sz w:val="20"/>
          <w:szCs w:val="20"/>
        </w:rPr>
        <w:t>(</w:t>
      </w:r>
      <w:r w:rsidR="001E0925">
        <w:rPr>
          <w:b/>
          <w:bCs/>
          <w:color w:val="0000FF"/>
          <w:sz w:val="20"/>
          <w:szCs w:val="20"/>
        </w:rPr>
        <w:t>Flammable</w:t>
      </w:r>
      <w:r>
        <w:rPr>
          <w:b/>
          <w:bCs/>
          <w:color w:val="0000FF"/>
          <w:sz w:val="20"/>
          <w:szCs w:val="20"/>
        </w:rPr>
        <w:t xml:space="preserve">) Limits </w:t>
      </w:r>
    </w:p>
    <w:p w:rsidR="00E91888" w:rsidRDefault="00E91888" w:rsidP="00E91888">
      <w:pPr>
        <w:pStyle w:val="Default"/>
        <w:tabs>
          <w:tab w:val="left" w:pos="3060"/>
        </w:tabs>
        <w:spacing w:after="60"/>
        <w:rPr>
          <w:sz w:val="20"/>
          <w:szCs w:val="20"/>
        </w:rPr>
      </w:pPr>
      <w:r>
        <w:rPr>
          <w:b/>
          <w:bCs/>
          <w:color w:val="0000FF"/>
          <w:sz w:val="20"/>
          <w:szCs w:val="20"/>
        </w:rPr>
        <w:t xml:space="preserve">Vapor Pressure:  </w:t>
      </w:r>
      <w:r>
        <w:rPr>
          <w:b/>
          <w:bCs/>
          <w:color w:val="0000FF"/>
          <w:sz w:val="20"/>
          <w:szCs w:val="20"/>
        </w:rPr>
        <w:tab/>
      </w:r>
      <w:r>
        <w:rPr>
          <w:sz w:val="20"/>
          <w:szCs w:val="20"/>
        </w:rPr>
        <w:t xml:space="preserve">&lt;0.013kPa (&lt;0.1mmHg) [room temperature] </w:t>
      </w:r>
    </w:p>
    <w:p w:rsidR="00E91888" w:rsidRDefault="00E91888" w:rsidP="00E91888">
      <w:pPr>
        <w:pStyle w:val="Default"/>
        <w:tabs>
          <w:tab w:val="left" w:pos="3060"/>
        </w:tabs>
        <w:spacing w:after="60"/>
        <w:rPr>
          <w:color w:val="0000FF"/>
          <w:sz w:val="20"/>
          <w:szCs w:val="20"/>
        </w:rPr>
      </w:pPr>
      <w:r>
        <w:rPr>
          <w:b/>
          <w:bCs/>
          <w:color w:val="0000FF"/>
          <w:sz w:val="20"/>
          <w:szCs w:val="20"/>
        </w:rPr>
        <w:t xml:space="preserve">Vapor Density:   </w:t>
      </w:r>
      <w:r>
        <w:rPr>
          <w:b/>
          <w:bCs/>
          <w:color w:val="0000FF"/>
          <w:sz w:val="20"/>
          <w:szCs w:val="20"/>
        </w:rPr>
        <w:tab/>
      </w:r>
      <w:r>
        <w:rPr>
          <w:sz w:val="20"/>
          <w:szCs w:val="20"/>
        </w:rPr>
        <w:t>&gt;1 [Air = 1]</w:t>
      </w:r>
      <w:r>
        <w:rPr>
          <w:b/>
          <w:bCs/>
          <w:color w:val="0000FF"/>
          <w:sz w:val="20"/>
          <w:szCs w:val="20"/>
        </w:rPr>
        <w:t xml:space="preserve"> </w:t>
      </w:r>
    </w:p>
    <w:p w:rsidR="00E91888" w:rsidRDefault="00E91888" w:rsidP="00E91888">
      <w:pPr>
        <w:pStyle w:val="Default"/>
        <w:tabs>
          <w:tab w:val="left" w:pos="3060"/>
        </w:tabs>
        <w:spacing w:after="60"/>
        <w:rPr>
          <w:sz w:val="20"/>
          <w:szCs w:val="20"/>
        </w:rPr>
      </w:pPr>
      <w:r>
        <w:rPr>
          <w:b/>
          <w:bCs/>
          <w:color w:val="0000FF"/>
          <w:sz w:val="20"/>
          <w:szCs w:val="20"/>
        </w:rPr>
        <w:t xml:space="preserve">Relative Density:  </w:t>
      </w:r>
      <w:r>
        <w:rPr>
          <w:b/>
          <w:bCs/>
          <w:color w:val="0000FF"/>
          <w:sz w:val="20"/>
          <w:szCs w:val="20"/>
        </w:rPr>
        <w:tab/>
      </w:r>
      <w:r>
        <w:rPr>
          <w:sz w:val="20"/>
          <w:szCs w:val="20"/>
        </w:rPr>
        <w:t xml:space="preserve">1.21 +/- 0.2 </w:t>
      </w:r>
    </w:p>
    <w:p w:rsidR="00E91888" w:rsidRDefault="00E91888" w:rsidP="00E91888">
      <w:pPr>
        <w:pStyle w:val="Default"/>
        <w:tabs>
          <w:tab w:val="left" w:pos="3060"/>
        </w:tabs>
        <w:spacing w:after="60"/>
        <w:rPr>
          <w:sz w:val="20"/>
          <w:szCs w:val="20"/>
        </w:rPr>
      </w:pPr>
      <w:r>
        <w:rPr>
          <w:b/>
          <w:bCs/>
          <w:color w:val="0000FF"/>
          <w:sz w:val="20"/>
          <w:szCs w:val="20"/>
        </w:rPr>
        <w:t xml:space="preserve">Solubility:   </w:t>
      </w:r>
      <w:r>
        <w:rPr>
          <w:b/>
          <w:bCs/>
          <w:color w:val="0000FF"/>
          <w:sz w:val="20"/>
          <w:szCs w:val="20"/>
        </w:rPr>
        <w:tab/>
      </w:r>
      <w:r>
        <w:rPr>
          <w:sz w:val="20"/>
          <w:szCs w:val="20"/>
        </w:rPr>
        <w:t xml:space="preserve">Easily soluble in the following materials: water </w:t>
      </w:r>
    </w:p>
    <w:p w:rsidR="00E91888" w:rsidRDefault="00E91888" w:rsidP="00E91888">
      <w:pPr>
        <w:pStyle w:val="Default"/>
        <w:tabs>
          <w:tab w:val="left" w:pos="3060"/>
        </w:tabs>
        <w:spacing w:after="60"/>
        <w:rPr>
          <w:sz w:val="20"/>
          <w:szCs w:val="20"/>
        </w:rPr>
      </w:pPr>
      <w:r>
        <w:rPr>
          <w:b/>
          <w:bCs/>
          <w:color w:val="0000FF"/>
          <w:sz w:val="20"/>
          <w:szCs w:val="20"/>
        </w:rPr>
        <w:t xml:space="preserve">Partition Coefficient:  </w:t>
      </w:r>
      <w:r>
        <w:rPr>
          <w:b/>
          <w:bCs/>
          <w:color w:val="0000FF"/>
          <w:sz w:val="20"/>
          <w:szCs w:val="20"/>
        </w:rPr>
        <w:tab/>
      </w:r>
      <w:r>
        <w:rPr>
          <w:sz w:val="20"/>
          <w:szCs w:val="20"/>
        </w:rPr>
        <w:t xml:space="preserve">Not available </w:t>
      </w:r>
    </w:p>
    <w:p w:rsidR="00E91888" w:rsidRDefault="001E0925" w:rsidP="00E91888">
      <w:pPr>
        <w:pStyle w:val="Default"/>
        <w:tabs>
          <w:tab w:val="left" w:pos="3060"/>
        </w:tabs>
        <w:spacing w:after="60"/>
        <w:rPr>
          <w:color w:val="0000FF"/>
          <w:sz w:val="20"/>
          <w:szCs w:val="20"/>
        </w:rPr>
      </w:pPr>
      <w:r>
        <w:rPr>
          <w:b/>
          <w:bCs/>
          <w:color w:val="0000FF"/>
          <w:sz w:val="20"/>
          <w:szCs w:val="20"/>
        </w:rPr>
        <w:t>N-</w:t>
      </w:r>
      <w:proofErr w:type="spellStart"/>
      <w:r>
        <w:rPr>
          <w:b/>
          <w:bCs/>
          <w:color w:val="0000FF"/>
          <w:sz w:val="20"/>
          <w:szCs w:val="20"/>
        </w:rPr>
        <w:t>octanol</w:t>
      </w:r>
      <w:proofErr w:type="spellEnd"/>
      <w:r>
        <w:rPr>
          <w:b/>
          <w:bCs/>
          <w:color w:val="0000FF"/>
          <w:sz w:val="20"/>
          <w:szCs w:val="20"/>
        </w:rPr>
        <w:t>/water</w:t>
      </w:r>
      <w:r w:rsidR="00E91888">
        <w:rPr>
          <w:b/>
          <w:bCs/>
          <w:color w:val="0000FF"/>
          <w:sz w:val="20"/>
          <w:szCs w:val="20"/>
        </w:rPr>
        <w:t xml:space="preserve"> </w:t>
      </w:r>
    </w:p>
    <w:p w:rsidR="00E91888" w:rsidRDefault="00E91888" w:rsidP="00E91888">
      <w:pPr>
        <w:pStyle w:val="Default"/>
        <w:tabs>
          <w:tab w:val="left" w:pos="3060"/>
        </w:tabs>
        <w:spacing w:after="60"/>
        <w:rPr>
          <w:sz w:val="20"/>
          <w:szCs w:val="20"/>
        </w:rPr>
      </w:pPr>
      <w:r>
        <w:rPr>
          <w:b/>
          <w:bCs/>
          <w:color w:val="0000FF"/>
          <w:sz w:val="20"/>
          <w:szCs w:val="20"/>
        </w:rPr>
        <w:t xml:space="preserve">Auto-Ignition Temperature: </w:t>
      </w:r>
      <w:r>
        <w:rPr>
          <w:b/>
          <w:bCs/>
          <w:color w:val="0000FF"/>
          <w:sz w:val="20"/>
          <w:szCs w:val="20"/>
        </w:rPr>
        <w:tab/>
      </w:r>
      <w:r>
        <w:rPr>
          <w:sz w:val="20"/>
          <w:szCs w:val="20"/>
        </w:rPr>
        <w:t xml:space="preserve">Not available </w:t>
      </w:r>
    </w:p>
    <w:p w:rsidR="00E91888" w:rsidRDefault="00E91888" w:rsidP="00E91888">
      <w:pPr>
        <w:pStyle w:val="Default"/>
        <w:tabs>
          <w:tab w:val="left" w:pos="3060"/>
        </w:tabs>
        <w:spacing w:after="60"/>
        <w:rPr>
          <w:sz w:val="20"/>
          <w:szCs w:val="20"/>
        </w:rPr>
      </w:pPr>
      <w:r>
        <w:rPr>
          <w:b/>
          <w:bCs/>
          <w:color w:val="0000FF"/>
          <w:sz w:val="20"/>
          <w:szCs w:val="20"/>
        </w:rPr>
        <w:t xml:space="preserve">Decomposition Temperature: </w:t>
      </w:r>
      <w:r>
        <w:rPr>
          <w:b/>
          <w:bCs/>
          <w:color w:val="0000FF"/>
          <w:sz w:val="20"/>
          <w:szCs w:val="20"/>
        </w:rPr>
        <w:tab/>
      </w:r>
      <w:r>
        <w:rPr>
          <w:sz w:val="20"/>
          <w:szCs w:val="20"/>
        </w:rPr>
        <w:t xml:space="preserve">Not available </w:t>
      </w:r>
    </w:p>
    <w:p w:rsidR="00E91888" w:rsidRDefault="00E91888" w:rsidP="00E91888">
      <w:pPr>
        <w:pStyle w:val="Default"/>
        <w:tabs>
          <w:tab w:val="left" w:pos="3060"/>
        </w:tabs>
        <w:spacing w:after="60"/>
        <w:rPr>
          <w:sz w:val="20"/>
          <w:szCs w:val="20"/>
        </w:rPr>
      </w:pPr>
      <w:r>
        <w:rPr>
          <w:b/>
          <w:bCs/>
          <w:color w:val="0000FF"/>
          <w:sz w:val="20"/>
          <w:szCs w:val="20"/>
        </w:rPr>
        <w:t xml:space="preserve">Viscosity:   </w:t>
      </w:r>
      <w:r>
        <w:rPr>
          <w:b/>
          <w:bCs/>
          <w:color w:val="0000FF"/>
          <w:sz w:val="20"/>
          <w:szCs w:val="20"/>
        </w:rPr>
        <w:tab/>
      </w:r>
      <w:r>
        <w:rPr>
          <w:sz w:val="20"/>
          <w:szCs w:val="20"/>
        </w:rPr>
        <w:t xml:space="preserve">Not available </w:t>
      </w:r>
    </w:p>
    <w:p w:rsidR="00E91888" w:rsidRDefault="00E91888" w:rsidP="00CC140A">
      <w:pPr>
        <w:pStyle w:val="Default"/>
        <w:tabs>
          <w:tab w:val="left" w:pos="3060"/>
        </w:tabs>
        <w:rPr>
          <w:sz w:val="20"/>
          <w:szCs w:val="20"/>
        </w:rPr>
      </w:pPr>
    </w:p>
    <w:p w:rsidR="00A75FAD" w:rsidRPr="00E91888" w:rsidRDefault="00A75FAD" w:rsidP="00CC140A">
      <w:pPr>
        <w:pStyle w:val="Default"/>
        <w:tabs>
          <w:tab w:val="left" w:pos="3060"/>
        </w:tabs>
        <w:rPr>
          <w:sz w:val="20"/>
          <w:szCs w:val="20"/>
        </w:rPr>
      </w:pPr>
    </w:p>
    <w:p w:rsidR="00500048"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A75FAD" w:rsidRDefault="00A75FAD" w:rsidP="00A75FAD">
      <w:pPr>
        <w:pStyle w:val="Default"/>
        <w:tabs>
          <w:tab w:val="left" w:pos="3060"/>
        </w:tabs>
        <w:rPr>
          <w:b/>
          <w:bCs/>
          <w:color w:val="0000FF"/>
          <w:sz w:val="20"/>
          <w:szCs w:val="20"/>
        </w:rPr>
      </w:pPr>
    </w:p>
    <w:p w:rsidR="00A75FAD" w:rsidRDefault="00A75FAD" w:rsidP="00A75FAD">
      <w:pPr>
        <w:pStyle w:val="Default"/>
        <w:tabs>
          <w:tab w:val="left" w:pos="3060"/>
        </w:tabs>
        <w:rPr>
          <w:sz w:val="20"/>
          <w:szCs w:val="20"/>
        </w:rPr>
      </w:pPr>
      <w:r>
        <w:rPr>
          <w:b/>
          <w:bCs/>
          <w:color w:val="0000FF"/>
          <w:sz w:val="20"/>
          <w:szCs w:val="20"/>
        </w:rPr>
        <w:t xml:space="preserve">Reactivity: </w:t>
      </w:r>
      <w:r>
        <w:rPr>
          <w:b/>
          <w:bCs/>
          <w:color w:val="0000FF"/>
          <w:sz w:val="20"/>
          <w:szCs w:val="20"/>
        </w:rPr>
        <w:tab/>
      </w:r>
      <w:r>
        <w:rPr>
          <w:sz w:val="20"/>
          <w:szCs w:val="20"/>
        </w:rPr>
        <w:t xml:space="preserve">No specific test data related to reactivity available for this product or its ingredients </w:t>
      </w:r>
    </w:p>
    <w:p w:rsidR="00A75FAD" w:rsidRPr="00A75FAD" w:rsidRDefault="00A75FAD" w:rsidP="00A75FAD">
      <w:pPr>
        <w:pStyle w:val="Default"/>
        <w:tabs>
          <w:tab w:val="left" w:pos="3060"/>
        </w:tabs>
        <w:rPr>
          <w:color w:val="0000FF"/>
          <w:sz w:val="16"/>
          <w:szCs w:val="16"/>
        </w:rPr>
      </w:pPr>
      <w:r>
        <w:rPr>
          <w:b/>
          <w:bCs/>
          <w:color w:val="0000FF"/>
          <w:sz w:val="20"/>
          <w:szCs w:val="20"/>
        </w:rPr>
        <w:t xml:space="preserve"> </w:t>
      </w:r>
    </w:p>
    <w:p w:rsidR="00A75FAD" w:rsidRDefault="00A75FAD" w:rsidP="00A75FAD">
      <w:pPr>
        <w:pStyle w:val="Default"/>
        <w:tabs>
          <w:tab w:val="left" w:pos="3060"/>
        </w:tabs>
        <w:rPr>
          <w:sz w:val="20"/>
          <w:szCs w:val="20"/>
        </w:rPr>
      </w:pPr>
      <w:r>
        <w:rPr>
          <w:b/>
          <w:bCs/>
          <w:color w:val="0000FF"/>
          <w:sz w:val="20"/>
          <w:szCs w:val="20"/>
        </w:rPr>
        <w:t xml:space="preserve">Chemical Stability:  </w:t>
      </w:r>
      <w:r>
        <w:rPr>
          <w:b/>
          <w:bCs/>
          <w:color w:val="0000FF"/>
          <w:sz w:val="20"/>
          <w:szCs w:val="20"/>
        </w:rPr>
        <w:tab/>
      </w:r>
      <w:r>
        <w:rPr>
          <w:sz w:val="20"/>
          <w:szCs w:val="20"/>
        </w:rPr>
        <w:t xml:space="preserve">The product is stable </w:t>
      </w:r>
    </w:p>
    <w:p w:rsidR="00A75FAD" w:rsidRPr="00A75FAD" w:rsidRDefault="00A75FAD" w:rsidP="00A75FAD">
      <w:pPr>
        <w:pStyle w:val="Default"/>
        <w:tabs>
          <w:tab w:val="left" w:pos="3060"/>
        </w:tabs>
        <w:rPr>
          <w:color w:val="0000FF"/>
          <w:sz w:val="16"/>
          <w:szCs w:val="16"/>
        </w:rPr>
      </w:pPr>
      <w:r>
        <w:rPr>
          <w:b/>
          <w:bCs/>
          <w:color w:val="0000FF"/>
          <w:sz w:val="20"/>
          <w:szCs w:val="20"/>
        </w:rPr>
        <w:t xml:space="preserve"> </w:t>
      </w:r>
    </w:p>
    <w:p w:rsidR="00A75FAD" w:rsidRDefault="00A75FAD" w:rsidP="00A75FAD">
      <w:pPr>
        <w:pStyle w:val="Default"/>
        <w:tabs>
          <w:tab w:val="left" w:pos="3060"/>
        </w:tabs>
        <w:rPr>
          <w:sz w:val="20"/>
          <w:szCs w:val="20"/>
        </w:rPr>
      </w:pPr>
      <w:r>
        <w:rPr>
          <w:b/>
          <w:bCs/>
          <w:color w:val="0000FF"/>
          <w:sz w:val="20"/>
          <w:szCs w:val="20"/>
        </w:rPr>
        <w:t xml:space="preserve">Possibility of Hazardous: </w:t>
      </w:r>
      <w:r>
        <w:rPr>
          <w:b/>
          <w:bCs/>
          <w:color w:val="0000FF"/>
          <w:sz w:val="20"/>
          <w:szCs w:val="20"/>
        </w:rPr>
        <w:tab/>
      </w:r>
      <w:r>
        <w:rPr>
          <w:sz w:val="20"/>
          <w:szCs w:val="20"/>
        </w:rPr>
        <w:t xml:space="preserve">Under normal conditions of storage and use, hazardous reactions will not occur. </w:t>
      </w:r>
    </w:p>
    <w:p w:rsidR="00A75FAD" w:rsidRDefault="00A75FAD" w:rsidP="00A75FAD">
      <w:pPr>
        <w:pStyle w:val="Default"/>
        <w:tabs>
          <w:tab w:val="left" w:pos="3060"/>
        </w:tabs>
        <w:rPr>
          <w:color w:val="0000FF"/>
          <w:sz w:val="20"/>
          <w:szCs w:val="20"/>
        </w:rPr>
      </w:pPr>
      <w:proofErr w:type="gramStart"/>
      <w:r>
        <w:rPr>
          <w:b/>
          <w:bCs/>
          <w:color w:val="0000FF"/>
          <w:sz w:val="20"/>
          <w:szCs w:val="20"/>
        </w:rPr>
        <w:t>reactions</w:t>
      </w:r>
      <w:proofErr w:type="gramEnd"/>
      <w:r>
        <w:rPr>
          <w:b/>
          <w:bCs/>
          <w:color w:val="0000FF"/>
          <w:sz w:val="20"/>
          <w:szCs w:val="20"/>
        </w:rPr>
        <w:t xml:space="preserve"> </w:t>
      </w:r>
    </w:p>
    <w:p w:rsidR="00A75FAD" w:rsidRPr="00A75FAD" w:rsidRDefault="00A75FAD" w:rsidP="00A75FAD">
      <w:pPr>
        <w:pStyle w:val="Default"/>
        <w:tabs>
          <w:tab w:val="left" w:pos="3060"/>
        </w:tabs>
        <w:rPr>
          <w:color w:val="0000FF"/>
          <w:sz w:val="16"/>
          <w:szCs w:val="16"/>
        </w:rPr>
      </w:pPr>
      <w:r>
        <w:rPr>
          <w:b/>
          <w:bCs/>
          <w:color w:val="0000FF"/>
          <w:sz w:val="20"/>
          <w:szCs w:val="20"/>
        </w:rPr>
        <w:t xml:space="preserve"> </w:t>
      </w:r>
    </w:p>
    <w:p w:rsidR="00A75FAD" w:rsidRDefault="00A75FAD" w:rsidP="00A75FAD">
      <w:pPr>
        <w:pStyle w:val="Default"/>
        <w:tabs>
          <w:tab w:val="left" w:pos="3060"/>
        </w:tabs>
        <w:rPr>
          <w:sz w:val="20"/>
          <w:szCs w:val="20"/>
        </w:rPr>
      </w:pPr>
      <w:r>
        <w:rPr>
          <w:b/>
          <w:bCs/>
          <w:color w:val="0000FF"/>
          <w:sz w:val="20"/>
          <w:szCs w:val="20"/>
        </w:rPr>
        <w:t xml:space="preserve">Conditions to Avoid:  </w:t>
      </w:r>
      <w:r>
        <w:rPr>
          <w:b/>
          <w:bCs/>
          <w:color w:val="0000FF"/>
          <w:sz w:val="20"/>
          <w:szCs w:val="20"/>
        </w:rPr>
        <w:tab/>
      </w:r>
      <w:r>
        <w:rPr>
          <w:sz w:val="20"/>
          <w:szCs w:val="20"/>
        </w:rPr>
        <w:t xml:space="preserve">No specific data. </w:t>
      </w:r>
    </w:p>
    <w:p w:rsidR="00A75FAD" w:rsidRPr="00A75FAD" w:rsidRDefault="00A75FAD" w:rsidP="00A75FAD">
      <w:pPr>
        <w:pStyle w:val="Default"/>
        <w:tabs>
          <w:tab w:val="left" w:pos="3060"/>
        </w:tabs>
        <w:rPr>
          <w:color w:val="0000FF"/>
          <w:sz w:val="16"/>
          <w:szCs w:val="16"/>
        </w:rPr>
      </w:pPr>
      <w:r>
        <w:rPr>
          <w:b/>
          <w:bCs/>
          <w:color w:val="0000FF"/>
          <w:sz w:val="20"/>
          <w:szCs w:val="20"/>
        </w:rPr>
        <w:t xml:space="preserve"> </w:t>
      </w:r>
    </w:p>
    <w:p w:rsidR="00A75FAD" w:rsidRDefault="00A75FAD" w:rsidP="00A75FAD">
      <w:pPr>
        <w:pStyle w:val="Default"/>
        <w:tabs>
          <w:tab w:val="left" w:pos="3060"/>
        </w:tabs>
        <w:ind w:left="3060" w:hanging="3060"/>
        <w:rPr>
          <w:sz w:val="20"/>
          <w:szCs w:val="20"/>
        </w:rPr>
      </w:pPr>
      <w:r>
        <w:rPr>
          <w:b/>
          <w:bCs/>
          <w:color w:val="0000FF"/>
          <w:sz w:val="20"/>
          <w:szCs w:val="20"/>
        </w:rPr>
        <w:t xml:space="preserve">Incompatible Materials: </w:t>
      </w:r>
      <w:r>
        <w:rPr>
          <w:b/>
          <w:bCs/>
          <w:color w:val="0000FF"/>
          <w:sz w:val="20"/>
          <w:szCs w:val="20"/>
        </w:rPr>
        <w:tab/>
      </w:r>
      <w:r>
        <w:rPr>
          <w:sz w:val="20"/>
          <w:szCs w:val="20"/>
        </w:rPr>
        <w:t xml:space="preserve">Reactive or incompatible with the following materials: oxidizing materials.  This material may be extremely hazardous in contact with chlorates and nitrates.  Contact with </w:t>
      </w:r>
      <w:proofErr w:type="spellStart"/>
      <w:r>
        <w:rPr>
          <w:sz w:val="20"/>
          <w:szCs w:val="20"/>
        </w:rPr>
        <w:t>hypochlorites</w:t>
      </w:r>
      <w:proofErr w:type="spellEnd"/>
      <w:r>
        <w:rPr>
          <w:sz w:val="20"/>
          <w:szCs w:val="20"/>
        </w:rPr>
        <w:t xml:space="preserve"> (</w:t>
      </w:r>
      <w:proofErr w:type="spellStart"/>
      <w:r>
        <w:rPr>
          <w:sz w:val="20"/>
          <w:szCs w:val="20"/>
        </w:rPr>
        <w:t>eg</w:t>
      </w:r>
      <w:proofErr w:type="spellEnd"/>
      <w:r>
        <w:rPr>
          <w:sz w:val="20"/>
          <w:szCs w:val="20"/>
        </w:rPr>
        <w:t>. Chlorine bleach, sulfides or cyanides) will liberate toxic gases.  Contact with alkaline materials (</w:t>
      </w:r>
      <w:proofErr w:type="spellStart"/>
      <w:r>
        <w:rPr>
          <w:sz w:val="20"/>
          <w:szCs w:val="20"/>
        </w:rPr>
        <w:t>eg</w:t>
      </w:r>
      <w:proofErr w:type="spellEnd"/>
      <w:r>
        <w:rPr>
          <w:sz w:val="20"/>
          <w:szCs w:val="20"/>
        </w:rPr>
        <w:t xml:space="preserve">. Aqua ammonia) will generate heat. </w:t>
      </w:r>
    </w:p>
    <w:p w:rsidR="00A75FAD" w:rsidRPr="00A75FAD" w:rsidRDefault="00A75FAD" w:rsidP="00A75FAD">
      <w:pPr>
        <w:pStyle w:val="Default"/>
        <w:tabs>
          <w:tab w:val="left" w:pos="3060"/>
        </w:tabs>
        <w:rPr>
          <w:color w:val="0000FF"/>
          <w:sz w:val="16"/>
          <w:szCs w:val="16"/>
        </w:rPr>
      </w:pPr>
      <w:r>
        <w:rPr>
          <w:b/>
          <w:bCs/>
          <w:color w:val="0000FF"/>
          <w:sz w:val="20"/>
          <w:szCs w:val="20"/>
        </w:rPr>
        <w:t xml:space="preserve"> </w:t>
      </w:r>
    </w:p>
    <w:p w:rsidR="00A75FAD" w:rsidRDefault="00A75FAD" w:rsidP="00A75FAD">
      <w:pPr>
        <w:pStyle w:val="Default"/>
        <w:tabs>
          <w:tab w:val="left" w:pos="3060"/>
        </w:tabs>
        <w:rPr>
          <w:color w:val="0000FF"/>
          <w:sz w:val="20"/>
          <w:szCs w:val="20"/>
        </w:rPr>
      </w:pPr>
      <w:r>
        <w:rPr>
          <w:b/>
          <w:bCs/>
          <w:color w:val="0000FF"/>
          <w:sz w:val="20"/>
          <w:szCs w:val="20"/>
        </w:rPr>
        <w:t xml:space="preserve">Hazardous Decomposition: </w:t>
      </w:r>
      <w:r>
        <w:rPr>
          <w:b/>
          <w:bCs/>
          <w:color w:val="0000FF"/>
          <w:sz w:val="20"/>
          <w:szCs w:val="20"/>
        </w:rPr>
        <w:tab/>
      </w:r>
      <w:r>
        <w:rPr>
          <w:sz w:val="20"/>
          <w:szCs w:val="20"/>
        </w:rPr>
        <w:t xml:space="preserve">Under normal conditions of storage and use, hazardous decomposition products </w:t>
      </w:r>
      <w:proofErr w:type="spellStart"/>
      <w:r>
        <w:rPr>
          <w:b/>
          <w:bCs/>
          <w:color w:val="0000FF"/>
          <w:sz w:val="20"/>
          <w:szCs w:val="20"/>
        </w:rPr>
        <w:t>products</w:t>
      </w:r>
      <w:proofErr w:type="spellEnd"/>
      <w:r>
        <w:rPr>
          <w:b/>
          <w:bCs/>
          <w:color w:val="0000FF"/>
          <w:sz w:val="20"/>
          <w:szCs w:val="20"/>
        </w:rPr>
        <w:t xml:space="preserve">   </w:t>
      </w:r>
      <w:r>
        <w:rPr>
          <w:b/>
          <w:bCs/>
          <w:color w:val="0000FF"/>
          <w:sz w:val="20"/>
          <w:szCs w:val="20"/>
        </w:rPr>
        <w:tab/>
      </w:r>
      <w:r>
        <w:rPr>
          <w:sz w:val="20"/>
          <w:szCs w:val="20"/>
        </w:rPr>
        <w:t>should not be produced.</w:t>
      </w:r>
      <w:r>
        <w:rPr>
          <w:b/>
          <w:bCs/>
          <w:color w:val="0000FF"/>
          <w:sz w:val="20"/>
          <w:szCs w:val="20"/>
        </w:rPr>
        <w:t xml:space="preserve"> </w:t>
      </w:r>
    </w:p>
    <w:p w:rsidR="00500048" w:rsidRPr="00A75FAD" w:rsidRDefault="00500048" w:rsidP="00CC140A">
      <w:pPr>
        <w:pStyle w:val="Default"/>
        <w:tabs>
          <w:tab w:val="left" w:pos="3060"/>
        </w:tabs>
        <w:rPr>
          <w:sz w:val="16"/>
          <w:szCs w:val="16"/>
        </w:rPr>
      </w:pPr>
    </w:p>
    <w:p w:rsidR="000B09D0"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A75FAD" w:rsidRDefault="000B09D0" w:rsidP="00A75FAD">
      <w:pPr>
        <w:pStyle w:val="Default"/>
        <w:tabs>
          <w:tab w:val="left" w:pos="3060"/>
        </w:tabs>
        <w:rPr>
          <w:b/>
          <w:bCs/>
          <w:color w:val="2518CD"/>
          <w:sz w:val="20"/>
          <w:szCs w:val="20"/>
        </w:rPr>
      </w:pPr>
      <w:r>
        <w:rPr>
          <w:b/>
          <w:bCs/>
          <w:color w:val="2518CD"/>
          <w:sz w:val="20"/>
          <w:szCs w:val="20"/>
        </w:rPr>
        <w:lastRenderedPageBreak/>
        <w:t xml:space="preserve"> </w:t>
      </w:r>
    </w:p>
    <w:p w:rsidR="00A75FAD" w:rsidRDefault="00A75FAD" w:rsidP="00A75FAD">
      <w:pPr>
        <w:pStyle w:val="Default"/>
        <w:tabs>
          <w:tab w:val="left" w:pos="3060"/>
        </w:tabs>
        <w:rPr>
          <w:sz w:val="20"/>
          <w:szCs w:val="20"/>
        </w:rPr>
      </w:pPr>
      <w:r>
        <w:rPr>
          <w:b/>
          <w:bCs/>
          <w:color w:val="0000FF"/>
          <w:sz w:val="20"/>
          <w:szCs w:val="20"/>
        </w:rPr>
        <w:t xml:space="preserve">Information on toxicological effects </w:t>
      </w:r>
    </w:p>
    <w:p w:rsidR="00A75FAD" w:rsidRDefault="00A75FAD" w:rsidP="00A75FAD">
      <w:pPr>
        <w:pStyle w:val="Default"/>
        <w:tabs>
          <w:tab w:val="left" w:pos="3060"/>
        </w:tabs>
        <w:rPr>
          <w:sz w:val="20"/>
          <w:szCs w:val="20"/>
        </w:rPr>
      </w:pPr>
      <w:r>
        <w:rPr>
          <w:b/>
          <w:bCs/>
          <w:color w:val="0000FF"/>
          <w:sz w:val="20"/>
          <w:szCs w:val="20"/>
        </w:rPr>
        <w:t xml:space="preserve">    Acute toxicity </w:t>
      </w:r>
    </w:p>
    <w:p w:rsidR="00A75FAD" w:rsidRDefault="00A75FAD" w:rsidP="00A75FAD">
      <w:pPr>
        <w:pStyle w:val="Default"/>
        <w:tabs>
          <w:tab w:val="left" w:pos="3060"/>
        </w:tabs>
        <w:rPr>
          <w:color w:val="0000FF"/>
          <w:sz w:val="20"/>
          <w:szCs w:val="20"/>
        </w:rPr>
      </w:pPr>
      <w:r>
        <w:rPr>
          <w:b/>
          <w:bCs/>
          <w:color w:val="0000F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1710"/>
        <w:gridCol w:w="1440"/>
        <w:gridCol w:w="1440"/>
        <w:gridCol w:w="2025"/>
      </w:tblGrid>
      <w:tr w:rsidR="00A75FAD">
        <w:trPr>
          <w:trHeight w:val="250"/>
          <w:jc w:val="center"/>
        </w:trPr>
        <w:tc>
          <w:tcPr>
            <w:tcW w:w="4095" w:type="dxa"/>
          </w:tcPr>
          <w:p w:rsidR="00A75FAD" w:rsidRDefault="00A75FAD" w:rsidP="000B09D0">
            <w:pPr>
              <w:pStyle w:val="Default"/>
              <w:tabs>
                <w:tab w:val="left" w:pos="3060"/>
              </w:tabs>
              <w:rPr>
                <w:color w:val="0000FF"/>
                <w:sz w:val="20"/>
                <w:szCs w:val="20"/>
              </w:rPr>
            </w:pPr>
            <w:r>
              <w:rPr>
                <w:b/>
                <w:bCs/>
                <w:color w:val="0000FF"/>
                <w:sz w:val="20"/>
                <w:szCs w:val="20"/>
              </w:rPr>
              <w:t xml:space="preserve">Product/Ingredient Name </w:t>
            </w:r>
          </w:p>
        </w:tc>
        <w:tc>
          <w:tcPr>
            <w:tcW w:w="1710" w:type="dxa"/>
          </w:tcPr>
          <w:p w:rsidR="00A75FAD" w:rsidRDefault="00A75FAD" w:rsidP="000B09D0">
            <w:pPr>
              <w:pStyle w:val="Default"/>
              <w:tabs>
                <w:tab w:val="left" w:pos="3060"/>
              </w:tabs>
              <w:rPr>
                <w:color w:val="0000FF"/>
                <w:sz w:val="20"/>
                <w:szCs w:val="20"/>
              </w:rPr>
            </w:pPr>
            <w:r>
              <w:rPr>
                <w:b/>
                <w:bCs/>
                <w:color w:val="0000FF"/>
                <w:sz w:val="20"/>
                <w:szCs w:val="20"/>
              </w:rPr>
              <w:t xml:space="preserve">Result </w:t>
            </w:r>
          </w:p>
        </w:tc>
        <w:tc>
          <w:tcPr>
            <w:tcW w:w="1440" w:type="dxa"/>
          </w:tcPr>
          <w:p w:rsidR="00A75FAD" w:rsidRDefault="00A75FAD" w:rsidP="000B09D0">
            <w:pPr>
              <w:pStyle w:val="Default"/>
              <w:tabs>
                <w:tab w:val="left" w:pos="3060"/>
              </w:tabs>
              <w:rPr>
                <w:color w:val="0000FF"/>
                <w:sz w:val="20"/>
                <w:szCs w:val="20"/>
              </w:rPr>
            </w:pPr>
            <w:r>
              <w:rPr>
                <w:b/>
                <w:bCs/>
                <w:color w:val="0000FF"/>
                <w:sz w:val="20"/>
                <w:szCs w:val="20"/>
              </w:rPr>
              <w:t xml:space="preserve">Species </w:t>
            </w:r>
          </w:p>
        </w:tc>
        <w:tc>
          <w:tcPr>
            <w:tcW w:w="1440" w:type="dxa"/>
          </w:tcPr>
          <w:p w:rsidR="00A75FAD" w:rsidRDefault="00A75FAD" w:rsidP="000B09D0">
            <w:pPr>
              <w:pStyle w:val="Default"/>
              <w:tabs>
                <w:tab w:val="left" w:pos="3060"/>
              </w:tabs>
              <w:rPr>
                <w:color w:val="0000FF"/>
                <w:sz w:val="20"/>
                <w:szCs w:val="20"/>
              </w:rPr>
            </w:pPr>
            <w:r>
              <w:rPr>
                <w:b/>
                <w:bCs/>
                <w:color w:val="0000FF"/>
                <w:sz w:val="20"/>
                <w:szCs w:val="20"/>
              </w:rPr>
              <w:t xml:space="preserve">Dose </w:t>
            </w:r>
          </w:p>
        </w:tc>
        <w:tc>
          <w:tcPr>
            <w:tcW w:w="2025" w:type="dxa"/>
          </w:tcPr>
          <w:p w:rsidR="00A75FAD" w:rsidRDefault="00A75FAD" w:rsidP="000B09D0">
            <w:pPr>
              <w:pStyle w:val="Default"/>
              <w:tabs>
                <w:tab w:val="left" w:pos="3060"/>
              </w:tabs>
              <w:rPr>
                <w:color w:val="0000FF"/>
                <w:sz w:val="20"/>
                <w:szCs w:val="20"/>
              </w:rPr>
            </w:pPr>
            <w:r>
              <w:rPr>
                <w:b/>
                <w:bCs/>
                <w:color w:val="0000FF"/>
                <w:sz w:val="20"/>
                <w:szCs w:val="20"/>
              </w:rPr>
              <w:t xml:space="preserve">Exposure </w:t>
            </w:r>
          </w:p>
        </w:tc>
      </w:tr>
      <w:tr w:rsidR="00A75FAD">
        <w:trPr>
          <w:trHeight w:val="214"/>
          <w:jc w:val="center"/>
        </w:trPr>
        <w:tc>
          <w:tcPr>
            <w:tcW w:w="4095" w:type="dxa"/>
          </w:tcPr>
          <w:p w:rsidR="00A75FAD" w:rsidRDefault="00A75FAD" w:rsidP="000B09D0">
            <w:pPr>
              <w:pStyle w:val="Default"/>
              <w:tabs>
                <w:tab w:val="left" w:pos="3060"/>
              </w:tabs>
              <w:rPr>
                <w:sz w:val="16"/>
                <w:szCs w:val="16"/>
              </w:rPr>
            </w:pPr>
            <w:r>
              <w:rPr>
                <w:sz w:val="16"/>
                <w:szCs w:val="16"/>
              </w:rPr>
              <w:t xml:space="preserve">BJSI  </w:t>
            </w:r>
          </w:p>
        </w:tc>
        <w:tc>
          <w:tcPr>
            <w:tcW w:w="1710" w:type="dxa"/>
          </w:tcPr>
          <w:p w:rsidR="00A75FAD" w:rsidRDefault="00A75FAD" w:rsidP="000B09D0">
            <w:pPr>
              <w:pStyle w:val="Default"/>
              <w:tabs>
                <w:tab w:val="left" w:pos="3060"/>
              </w:tabs>
              <w:rPr>
                <w:sz w:val="16"/>
                <w:szCs w:val="16"/>
              </w:rPr>
            </w:pPr>
            <w:r>
              <w:rPr>
                <w:sz w:val="16"/>
                <w:szCs w:val="16"/>
              </w:rPr>
              <w:t xml:space="preserve">LD50 Oral </w:t>
            </w:r>
          </w:p>
        </w:tc>
        <w:tc>
          <w:tcPr>
            <w:tcW w:w="1440" w:type="dxa"/>
          </w:tcPr>
          <w:p w:rsidR="00A75FAD" w:rsidRDefault="00A75FAD" w:rsidP="000B09D0">
            <w:pPr>
              <w:pStyle w:val="Default"/>
              <w:tabs>
                <w:tab w:val="left" w:pos="3060"/>
              </w:tabs>
              <w:rPr>
                <w:sz w:val="16"/>
                <w:szCs w:val="16"/>
              </w:rPr>
            </w:pPr>
            <w:r>
              <w:rPr>
                <w:sz w:val="16"/>
                <w:szCs w:val="16"/>
              </w:rPr>
              <w:t xml:space="preserve">rat </w:t>
            </w:r>
          </w:p>
        </w:tc>
        <w:tc>
          <w:tcPr>
            <w:tcW w:w="1440" w:type="dxa"/>
          </w:tcPr>
          <w:p w:rsidR="00A75FAD" w:rsidRDefault="00A75FAD" w:rsidP="000B09D0">
            <w:pPr>
              <w:pStyle w:val="Default"/>
              <w:tabs>
                <w:tab w:val="left" w:pos="3060"/>
              </w:tabs>
              <w:rPr>
                <w:sz w:val="16"/>
                <w:szCs w:val="16"/>
              </w:rPr>
            </w:pPr>
            <w:r>
              <w:rPr>
                <w:sz w:val="16"/>
                <w:szCs w:val="16"/>
              </w:rPr>
              <w:t xml:space="preserve">1120.9 mg/kg </w:t>
            </w:r>
          </w:p>
        </w:tc>
        <w:tc>
          <w:tcPr>
            <w:tcW w:w="2025" w:type="dxa"/>
          </w:tcPr>
          <w:p w:rsidR="00A75FAD" w:rsidRDefault="00A75FAD" w:rsidP="000B09D0">
            <w:pPr>
              <w:pStyle w:val="Default"/>
              <w:tabs>
                <w:tab w:val="left" w:pos="3060"/>
              </w:tabs>
              <w:rPr>
                <w:sz w:val="16"/>
                <w:szCs w:val="16"/>
              </w:rPr>
            </w:pPr>
            <w:r>
              <w:rPr>
                <w:sz w:val="16"/>
                <w:szCs w:val="16"/>
              </w:rPr>
              <w:t xml:space="preserve">- </w:t>
            </w:r>
          </w:p>
        </w:tc>
      </w:tr>
    </w:tbl>
    <w:p w:rsidR="00A75FAD" w:rsidRDefault="00A75FAD" w:rsidP="00A75FAD">
      <w:pPr>
        <w:pStyle w:val="Default"/>
        <w:tabs>
          <w:tab w:val="left" w:pos="3060"/>
        </w:tabs>
        <w:rPr>
          <w:color w:val="0000FF"/>
          <w:sz w:val="20"/>
          <w:szCs w:val="20"/>
        </w:rPr>
      </w:pPr>
      <w:r>
        <w:rPr>
          <w:b/>
          <w:bCs/>
          <w:color w:val="0000FF"/>
          <w:sz w:val="20"/>
          <w:szCs w:val="20"/>
        </w:rPr>
        <w:t xml:space="preserve"> </w:t>
      </w:r>
    </w:p>
    <w:p w:rsidR="00A75FAD" w:rsidRDefault="00A75FAD" w:rsidP="00A75FAD">
      <w:pPr>
        <w:pStyle w:val="Default"/>
        <w:tabs>
          <w:tab w:val="left" w:pos="3060"/>
        </w:tabs>
        <w:rPr>
          <w:sz w:val="20"/>
          <w:szCs w:val="20"/>
        </w:rPr>
      </w:pPr>
      <w:r>
        <w:rPr>
          <w:b/>
          <w:bCs/>
          <w:color w:val="0000FF"/>
          <w:sz w:val="20"/>
          <w:szCs w:val="20"/>
        </w:rPr>
        <w:t xml:space="preserve">Irritation/Corrosion </w:t>
      </w:r>
    </w:p>
    <w:p w:rsidR="00A75FAD" w:rsidRDefault="00A75FAD" w:rsidP="00A75FAD">
      <w:pPr>
        <w:pStyle w:val="Default"/>
        <w:tabs>
          <w:tab w:val="left" w:pos="3060"/>
        </w:tabs>
        <w:rPr>
          <w:sz w:val="20"/>
          <w:szCs w:val="20"/>
        </w:rPr>
      </w:pPr>
      <w:r>
        <w:rPr>
          <w:sz w:val="20"/>
          <w:szCs w:val="20"/>
        </w:rPr>
        <w:t xml:space="preserve">Mild skin irritant (OECD 404) </w:t>
      </w:r>
    </w:p>
    <w:p w:rsidR="00A75FAD" w:rsidRDefault="00A75FAD" w:rsidP="00A75FAD">
      <w:pPr>
        <w:pStyle w:val="Default"/>
        <w:tabs>
          <w:tab w:val="left" w:pos="3060"/>
        </w:tabs>
        <w:rPr>
          <w:sz w:val="20"/>
          <w:szCs w:val="20"/>
        </w:rPr>
      </w:pPr>
      <w:r>
        <w:rPr>
          <w:sz w:val="20"/>
          <w:szCs w:val="20"/>
        </w:rPr>
        <w:t xml:space="preserve">Eye corrosive (OECD 405) </w:t>
      </w:r>
    </w:p>
    <w:p w:rsidR="00A75FAD" w:rsidRDefault="00A75FAD" w:rsidP="000B09D0">
      <w:pPr>
        <w:pStyle w:val="Default"/>
        <w:tabs>
          <w:tab w:val="left" w:pos="3060"/>
        </w:tabs>
        <w:spacing w:before="60"/>
        <w:rPr>
          <w:sz w:val="20"/>
          <w:szCs w:val="20"/>
        </w:rPr>
      </w:pPr>
      <w:r>
        <w:rPr>
          <w:b/>
          <w:bCs/>
          <w:color w:val="0000FF"/>
          <w:sz w:val="20"/>
          <w:szCs w:val="20"/>
        </w:rPr>
        <w:t xml:space="preserve">Sensitization </w:t>
      </w:r>
    </w:p>
    <w:p w:rsidR="00A75FAD" w:rsidRDefault="00A75FAD" w:rsidP="00A75FAD">
      <w:pPr>
        <w:pStyle w:val="Default"/>
        <w:tabs>
          <w:tab w:val="left" w:pos="3060"/>
        </w:tabs>
        <w:rPr>
          <w:sz w:val="20"/>
          <w:szCs w:val="20"/>
        </w:rPr>
      </w:pPr>
      <w:r>
        <w:rPr>
          <w:sz w:val="20"/>
          <w:szCs w:val="20"/>
        </w:rPr>
        <w:t xml:space="preserve">There is no data available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Carcinogenicity </w:t>
      </w:r>
    </w:p>
    <w:p w:rsidR="000B09D0" w:rsidRDefault="000B09D0" w:rsidP="000B09D0">
      <w:pPr>
        <w:pStyle w:val="Default"/>
        <w:tabs>
          <w:tab w:val="left" w:pos="3060"/>
        </w:tabs>
        <w:rPr>
          <w:sz w:val="20"/>
          <w:szCs w:val="20"/>
        </w:rPr>
      </w:pPr>
      <w:r>
        <w:rPr>
          <w:sz w:val="20"/>
          <w:szCs w:val="20"/>
        </w:rPr>
        <w:t xml:space="preserve">No components are listed as carcinogens by IARC, ACGIH, OSHA or NTP.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Specific Target Organ Toxicity (single exposure) </w:t>
      </w:r>
    </w:p>
    <w:p w:rsidR="000B09D0" w:rsidRDefault="000B09D0" w:rsidP="000B09D0">
      <w:pPr>
        <w:pStyle w:val="Default"/>
        <w:tabs>
          <w:tab w:val="left" w:pos="3060"/>
        </w:tabs>
        <w:rPr>
          <w:sz w:val="20"/>
          <w:szCs w:val="20"/>
        </w:rPr>
      </w:pPr>
      <w:r>
        <w:rPr>
          <w:sz w:val="20"/>
          <w:szCs w:val="20"/>
        </w:rPr>
        <w:t xml:space="preserve">There is no data available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Specific Target Organ Toxicity (repeated exposure) </w:t>
      </w:r>
    </w:p>
    <w:p w:rsidR="000B09D0" w:rsidRDefault="000B09D0" w:rsidP="000B09D0">
      <w:pPr>
        <w:pStyle w:val="Default"/>
        <w:tabs>
          <w:tab w:val="left" w:pos="3060"/>
        </w:tabs>
        <w:rPr>
          <w:sz w:val="20"/>
          <w:szCs w:val="20"/>
        </w:rPr>
      </w:pPr>
      <w:r>
        <w:rPr>
          <w:sz w:val="20"/>
          <w:szCs w:val="20"/>
        </w:rPr>
        <w:t xml:space="preserve">There is no data available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Aspiration Hazard </w:t>
      </w:r>
    </w:p>
    <w:p w:rsidR="000B09D0" w:rsidRDefault="000B09D0" w:rsidP="000B09D0">
      <w:pPr>
        <w:pStyle w:val="Default"/>
        <w:tabs>
          <w:tab w:val="left" w:pos="3060"/>
        </w:tabs>
        <w:rPr>
          <w:sz w:val="20"/>
          <w:szCs w:val="20"/>
        </w:rPr>
      </w:pPr>
      <w:r>
        <w:rPr>
          <w:sz w:val="20"/>
          <w:szCs w:val="20"/>
        </w:rPr>
        <w:t xml:space="preserve">There is no data available </w:t>
      </w:r>
    </w:p>
    <w:p w:rsidR="000B09D0" w:rsidRDefault="000B09D0" w:rsidP="000B09D0">
      <w:pPr>
        <w:pStyle w:val="Default"/>
        <w:tabs>
          <w:tab w:val="left" w:pos="3060"/>
        </w:tabs>
        <w:rPr>
          <w:sz w:val="20"/>
          <w:szCs w:val="20"/>
        </w:rPr>
      </w:pPr>
      <w:r>
        <w:rPr>
          <w:sz w:val="20"/>
          <w:szCs w:val="20"/>
        </w:rPr>
        <w:t xml:space="preserve"> </w:t>
      </w:r>
    </w:p>
    <w:p w:rsidR="000B09D0" w:rsidRDefault="000B09D0" w:rsidP="000B09D0">
      <w:pPr>
        <w:pStyle w:val="Default"/>
        <w:tabs>
          <w:tab w:val="left" w:pos="3060"/>
        </w:tabs>
        <w:rPr>
          <w:sz w:val="20"/>
          <w:szCs w:val="20"/>
        </w:rPr>
      </w:pPr>
      <w:r>
        <w:rPr>
          <w:b/>
          <w:bCs/>
          <w:color w:val="0000FF"/>
          <w:sz w:val="20"/>
          <w:szCs w:val="20"/>
        </w:rPr>
        <w:t xml:space="preserve">Information on the likely: </w:t>
      </w:r>
      <w:r>
        <w:rPr>
          <w:b/>
          <w:bCs/>
          <w:color w:val="0000FF"/>
          <w:sz w:val="20"/>
          <w:szCs w:val="20"/>
        </w:rPr>
        <w:tab/>
      </w:r>
      <w:r>
        <w:rPr>
          <w:sz w:val="20"/>
          <w:szCs w:val="20"/>
        </w:rPr>
        <w:t xml:space="preserve">Dermal contact. </w:t>
      </w:r>
      <w:proofErr w:type="gramStart"/>
      <w:r>
        <w:rPr>
          <w:sz w:val="20"/>
          <w:szCs w:val="20"/>
        </w:rPr>
        <w:t>Eye contact.</w:t>
      </w:r>
      <w:proofErr w:type="gramEnd"/>
      <w:r>
        <w:rPr>
          <w:sz w:val="20"/>
          <w:szCs w:val="20"/>
        </w:rPr>
        <w:t xml:space="preserve"> </w:t>
      </w:r>
      <w:proofErr w:type="gramStart"/>
      <w:r>
        <w:rPr>
          <w:sz w:val="20"/>
          <w:szCs w:val="20"/>
        </w:rPr>
        <w:t>Inhalation.</w:t>
      </w:r>
      <w:proofErr w:type="gramEnd"/>
      <w:r>
        <w:rPr>
          <w:sz w:val="20"/>
          <w:szCs w:val="20"/>
        </w:rPr>
        <w:t xml:space="preserve"> </w:t>
      </w:r>
      <w:proofErr w:type="gramStart"/>
      <w:r>
        <w:rPr>
          <w:sz w:val="20"/>
          <w:szCs w:val="20"/>
        </w:rPr>
        <w:t>Ingestion.</w:t>
      </w:r>
      <w:proofErr w:type="gramEnd"/>
      <w:r>
        <w:rPr>
          <w:sz w:val="20"/>
          <w:szCs w:val="20"/>
        </w:rPr>
        <w:t xml:space="preserve"> </w:t>
      </w:r>
    </w:p>
    <w:p w:rsidR="000B09D0" w:rsidRDefault="000B09D0" w:rsidP="000B09D0">
      <w:pPr>
        <w:pStyle w:val="Default"/>
        <w:tabs>
          <w:tab w:val="left" w:pos="3060"/>
        </w:tabs>
        <w:rPr>
          <w:color w:val="0000FF"/>
          <w:sz w:val="20"/>
          <w:szCs w:val="20"/>
        </w:rPr>
      </w:pPr>
      <w:proofErr w:type="gramStart"/>
      <w:r>
        <w:rPr>
          <w:b/>
          <w:bCs/>
          <w:color w:val="0000FF"/>
          <w:sz w:val="20"/>
          <w:szCs w:val="20"/>
        </w:rPr>
        <w:t>routes</w:t>
      </w:r>
      <w:proofErr w:type="gramEnd"/>
      <w:r>
        <w:rPr>
          <w:b/>
          <w:bCs/>
          <w:color w:val="0000FF"/>
          <w:sz w:val="20"/>
          <w:szCs w:val="20"/>
        </w:rPr>
        <w:t xml:space="preserve"> of exposure </w:t>
      </w:r>
    </w:p>
    <w:p w:rsidR="000B09D0" w:rsidRDefault="000B09D0" w:rsidP="000B09D0">
      <w:pPr>
        <w:pStyle w:val="Default"/>
        <w:tabs>
          <w:tab w:val="left" w:pos="3060"/>
        </w:tabs>
        <w:rPr>
          <w:color w:val="0000FF"/>
          <w:sz w:val="20"/>
          <w:szCs w:val="20"/>
        </w:rPr>
      </w:pPr>
      <w:r>
        <w:rPr>
          <w:b/>
          <w:bCs/>
          <w:color w:val="0000FF"/>
          <w:sz w:val="20"/>
          <w:szCs w:val="20"/>
        </w:rPr>
        <w:t xml:space="preserv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Potential Acute Health Effects </w:t>
      </w:r>
    </w:p>
    <w:p w:rsidR="000B09D0" w:rsidRDefault="000B09D0" w:rsidP="000B09D0">
      <w:pPr>
        <w:pStyle w:val="Default"/>
        <w:tabs>
          <w:tab w:val="left" w:pos="3060"/>
        </w:tabs>
        <w:rPr>
          <w:color w:val="0000FF"/>
          <w:sz w:val="20"/>
          <w:szCs w:val="20"/>
        </w:rPr>
      </w:pPr>
      <w:r>
        <w:rPr>
          <w:b/>
          <w:bCs/>
          <w:color w:val="0000FF"/>
          <w:sz w:val="20"/>
          <w:szCs w:val="20"/>
        </w:rPr>
        <w:t xml:space="preserve">    Eye contact:   </w:t>
      </w:r>
      <w:r>
        <w:rPr>
          <w:b/>
          <w:bCs/>
          <w:color w:val="0000FF"/>
          <w:sz w:val="20"/>
          <w:szCs w:val="20"/>
        </w:rPr>
        <w:tab/>
      </w:r>
      <w:r>
        <w:rPr>
          <w:sz w:val="20"/>
          <w:szCs w:val="20"/>
        </w:rPr>
        <w:t>Causes serious eye damage</w:t>
      </w:r>
      <w:r>
        <w:rPr>
          <w:b/>
          <w:bCs/>
          <w:color w:val="0000FF"/>
          <w:sz w:val="20"/>
          <w:szCs w:val="20"/>
        </w:rPr>
        <w:t xml:space="preserve">  </w:t>
      </w:r>
    </w:p>
    <w:p w:rsidR="000B09D0" w:rsidRDefault="000B09D0" w:rsidP="000B09D0">
      <w:pPr>
        <w:pStyle w:val="Default"/>
        <w:tabs>
          <w:tab w:val="left" w:pos="3060"/>
        </w:tabs>
        <w:ind w:left="3060" w:hanging="3060"/>
        <w:rPr>
          <w:sz w:val="20"/>
          <w:szCs w:val="20"/>
        </w:rPr>
      </w:pPr>
      <w:r>
        <w:rPr>
          <w:b/>
          <w:bCs/>
          <w:color w:val="0000FF"/>
          <w:sz w:val="20"/>
          <w:szCs w:val="20"/>
        </w:rPr>
        <w:t xml:space="preserve">    Inhalation: </w:t>
      </w:r>
      <w:r>
        <w:rPr>
          <w:b/>
          <w:bCs/>
          <w:color w:val="0000FF"/>
          <w:sz w:val="20"/>
          <w:szCs w:val="20"/>
        </w:rPr>
        <w:tab/>
      </w:r>
      <w:r>
        <w:rPr>
          <w:sz w:val="20"/>
          <w:szCs w:val="20"/>
        </w:rPr>
        <w:t xml:space="preserve">Exposure to decomposition products may cause a health hazard. Serious effects may be delayed following exposure. </w:t>
      </w:r>
    </w:p>
    <w:p w:rsidR="000B09D0" w:rsidRDefault="000B09D0" w:rsidP="000B09D0">
      <w:pPr>
        <w:pStyle w:val="Default"/>
        <w:tabs>
          <w:tab w:val="left" w:pos="3060"/>
        </w:tabs>
        <w:rPr>
          <w:sz w:val="20"/>
          <w:szCs w:val="20"/>
        </w:rPr>
      </w:pPr>
      <w:r>
        <w:rPr>
          <w:b/>
          <w:bCs/>
          <w:color w:val="0000FF"/>
          <w:sz w:val="20"/>
          <w:szCs w:val="20"/>
        </w:rPr>
        <w:t xml:space="preserve">    Skin Contact:  </w:t>
      </w:r>
      <w:r>
        <w:rPr>
          <w:b/>
          <w:bCs/>
          <w:color w:val="0000FF"/>
          <w:sz w:val="20"/>
          <w:szCs w:val="20"/>
        </w:rPr>
        <w:tab/>
      </w:r>
      <w:r>
        <w:rPr>
          <w:sz w:val="20"/>
          <w:szCs w:val="20"/>
        </w:rPr>
        <w:t xml:space="preserve">Causes mild skin irritation. </w:t>
      </w:r>
    </w:p>
    <w:p w:rsidR="000B09D0" w:rsidRDefault="000B09D0" w:rsidP="000B09D0">
      <w:pPr>
        <w:pStyle w:val="Default"/>
        <w:tabs>
          <w:tab w:val="left" w:pos="3060"/>
        </w:tabs>
        <w:rPr>
          <w:sz w:val="20"/>
          <w:szCs w:val="20"/>
        </w:rPr>
      </w:pPr>
      <w:r>
        <w:rPr>
          <w:b/>
          <w:bCs/>
          <w:color w:val="0000FF"/>
          <w:sz w:val="20"/>
          <w:szCs w:val="20"/>
        </w:rPr>
        <w:t xml:space="preserve">    Ingestion:   </w:t>
      </w:r>
      <w:r>
        <w:rPr>
          <w:b/>
          <w:bCs/>
          <w:color w:val="0000FF"/>
          <w:sz w:val="20"/>
          <w:szCs w:val="20"/>
        </w:rPr>
        <w:tab/>
      </w:r>
      <w:r>
        <w:rPr>
          <w:sz w:val="20"/>
          <w:szCs w:val="20"/>
        </w:rPr>
        <w:t xml:space="preserve">Irritating to mouth, throat and stomach. </w:t>
      </w:r>
    </w:p>
    <w:p w:rsidR="000B09D0" w:rsidRDefault="000B09D0" w:rsidP="000B09D0">
      <w:pPr>
        <w:pStyle w:val="Default"/>
        <w:tabs>
          <w:tab w:val="left" w:pos="3060"/>
        </w:tabs>
        <w:rPr>
          <w:sz w:val="20"/>
          <w:szCs w:val="20"/>
        </w:rPr>
      </w:pPr>
      <w:r>
        <w:rPr>
          <w:sz w:val="20"/>
          <w:szCs w:val="20"/>
        </w:rPr>
        <w:t xml:space="preserv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Symptoms related to the physical, chemical and toxicological characteristics </w:t>
      </w:r>
    </w:p>
    <w:p w:rsidR="000B09D0" w:rsidRDefault="000B09D0" w:rsidP="000B09D0">
      <w:pPr>
        <w:pStyle w:val="Default"/>
        <w:tabs>
          <w:tab w:val="left" w:pos="3060"/>
        </w:tabs>
        <w:rPr>
          <w:sz w:val="20"/>
          <w:szCs w:val="20"/>
        </w:rPr>
      </w:pPr>
      <w:r>
        <w:rPr>
          <w:b/>
          <w:bCs/>
          <w:color w:val="0000FF"/>
          <w:sz w:val="20"/>
          <w:szCs w:val="20"/>
        </w:rPr>
        <w:t xml:space="preserve">    Eye Contact:  </w:t>
      </w:r>
      <w:r>
        <w:rPr>
          <w:b/>
          <w:bCs/>
          <w:color w:val="0000FF"/>
          <w:sz w:val="20"/>
          <w:szCs w:val="20"/>
        </w:rPr>
        <w:tab/>
      </w:r>
      <w:r>
        <w:rPr>
          <w:sz w:val="20"/>
          <w:szCs w:val="20"/>
        </w:rPr>
        <w:t xml:space="preserve">Adverse symptoms may include the following: </w:t>
      </w:r>
    </w:p>
    <w:p w:rsidR="000B09D0" w:rsidRDefault="000B09D0" w:rsidP="000B09D0">
      <w:pPr>
        <w:pStyle w:val="Default"/>
        <w:tabs>
          <w:tab w:val="left" w:pos="3060"/>
        </w:tabs>
        <w:rPr>
          <w:sz w:val="20"/>
          <w:szCs w:val="20"/>
        </w:rPr>
      </w:pPr>
      <w:r>
        <w:rPr>
          <w:sz w:val="20"/>
          <w:szCs w:val="20"/>
        </w:rPr>
        <w:t xml:space="preserve">    </w:t>
      </w:r>
      <w:r>
        <w:rPr>
          <w:sz w:val="20"/>
          <w:szCs w:val="20"/>
        </w:rPr>
        <w:tab/>
        <w:t xml:space="preserve">Pain or irritation </w:t>
      </w:r>
    </w:p>
    <w:p w:rsidR="000B09D0" w:rsidRDefault="000B09D0" w:rsidP="000B09D0">
      <w:pPr>
        <w:pStyle w:val="Default"/>
        <w:tabs>
          <w:tab w:val="left" w:pos="3060"/>
        </w:tabs>
        <w:rPr>
          <w:sz w:val="20"/>
          <w:szCs w:val="20"/>
        </w:rPr>
      </w:pPr>
      <w:r>
        <w:rPr>
          <w:sz w:val="20"/>
          <w:szCs w:val="20"/>
        </w:rPr>
        <w:t xml:space="preserve">    </w:t>
      </w:r>
      <w:r>
        <w:rPr>
          <w:sz w:val="20"/>
          <w:szCs w:val="20"/>
        </w:rPr>
        <w:tab/>
        <w:t xml:space="preserve">Watering </w:t>
      </w:r>
    </w:p>
    <w:p w:rsidR="000B09D0" w:rsidRDefault="000B09D0" w:rsidP="000B09D0">
      <w:pPr>
        <w:pStyle w:val="Default"/>
        <w:tabs>
          <w:tab w:val="left" w:pos="3060"/>
        </w:tabs>
        <w:rPr>
          <w:sz w:val="20"/>
          <w:szCs w:val="20"/>
        </w:rPr>
      </w:pPr>
      <w:r>
        <w:rPr>
          <w:sz w:val="20"/>
          <w:szCs w:val="20"/>
        </w:rPr>
        <w:t xml:space="preserve">    </w:t>
      </w:r>
      <w:r>
        <w:rPr>
          <w:sz w:val="20"/>
          <w:szCs w:val="20"/>
        </w:rPr>
        <w:tab/>
        <w:t xml:space="preserve">Redness </w:t>
      </w:r>
    </w:p>
    <w:p w:rsidR="000B09D0" w:rsidRDefault="000B09D0" w:rsidP="000B09D0">
      <w:pPr>
        <w:pStyle w:val="Default"/>
        <w:tabs>
          <w:tab w:val="left" w:pos="3060"/>
        </w:tabs>
        <w:rPr>
          <w:sz w:val="20"/>
          <w:szCs w:val="20"/>
        </w:rPr>
      </w:pPr>
      <w:r>
        <w:rPr>
          <w:sz w:val="20"/>
          <w:szCs w:val="20"/>
        </w:rPr>
        <w:t xml:space="preserve">    </w:t>
      </w:r>
      <w:r>
        <w:rPr>
          <w:b/>
          <w:bCs/>
          <w:color w:val="0000FF"/>
          <w:sz w:val="20"/>
          <w:szCs w:val="20"/>
        </w:rPr>
        <w:t xml:space="preserve">Inhalation:   </w:t>
      </w:r>
      <w:r>
        <w:rPr>
          <w:b/>
          <w:bCs/>
          <w:color w:val="0000FF"/>
          <w:sz w:val="20"/>
          <w:szCs w:val="20"/>
        </w:rPr>
        <w:tab/>
      </w:r>
      <w:r>
        <w:rPr>
          <w:sz w:val="20"/>
          <w:szCs w:val="20"/>
        </w:rPr>
        <w:t xml:space="preserve">No known significant effects or critical hazards. </w:t>
      </w:r>
    </w:p>
    <w:p w:rsidR="000B09D0" w:rsidRDefault="000B09D0" w:rsidP="000B09D0">
      <w:pPr>
        <w:pStyle w:val="Default"/>
        <w:tabs>
          <w:tab w:val="left" w:pos="3060"/>
        </w:tabs>
        <w:rPr>
          <w:sz w:val="20"/>
          <w:szCs w:val="20"/>
        </w:rPr>
      </w:pPr>
      <w:r>
        <w:rPr>
          <w:b/>
          <w:bCs/>
          <w:color w:val="0000FF"/>
          <w:sz w:val="20"/>
          <w:szCs w:val="20"/>
        </w:rPr>
        <w:t xml:space="preserve">    Skin Contact: </w:t>
      </w:r>
      <w:r>
        <w:rPr>
          <w:b/>
          <w:bCs/>
          <w:color w:val="0000FF"/>
          <w:sz w:val="20"/>
          <w:szCs w:val="20"/>
        </w:rPr>
        <w:tab/>
      </w:r>
      <w:r>
        <w:rPr>
          <w:sz w:val="20"/>
          <w:szCs w:val="20"/>
        </w:rPr>
        <w:t xml:space="preserve">Adverse symptoms may include the following: </w:t>
      </w:r>
    </w:p>
    <w:p w:rsidR="000B09D0" w:rsidRDefault="000B09D0" w:rsidP="000B09D0">
      <w:pPr>
        <w:pStyle w:val="Default"/>
        <w:tabs>
          <w:tab w:val="left" w:pos="3060"/>
        </w:tabs>
        <w:rPr>
          <w:sz w:val="20"/>
          <w:szCs w:val="20"/>
        </w:rPr>
      </w:pPr>
      <w:r>
        <w:rPr>
          <w:sz w:val="20"/>
          <w:szCs w:val="20"/>
        </w:rPr>
        <w:tab/>
      </w:r>
      <w:proofErr w:type="gramStart"/>
      <w:r>
        <w:rPr>
          <w:sz w:val="20"/>
          <w:szCs w:val="20"/>
        </w:rPr>
        <w:t>irritation</w:t>
      </w:r>
      <w:proofErr w:type="gramEnd"/>
      <w:r>
        <w:rPr>
          <w:sz w:val="20"/>
          <w:szCs w:val="20"/>
        </w:rPr>
        <w:t xml:space="preserve"> </w:t>
      </w:r>
    </w:p>
    <w:p w:rsidR="000B09D0" w:rsidRDefault="000B09D0" w:rsidP="000B09D0">
      <w:pPr>
        <w:pStyle w:val="Default"/>
        <w:tabs>
          <w:tab w:val="left" w:pos="3060"/>
        </w:tabs>
        <w:rPr>
          <w:sz w:val="20"/>
          <w:szCs w:val="20"/>
        </w:rPr>
      </w:pPr>
      <w:r>
        <w:rPr>
          <w:sz w:val="20"/>
          <w:szCs w:val="20"/>
        </w:rPr>
        <w:t xml:space="preserve">    </w:t>
      </w:r>
      <w:r>
        <w:rPr>
          <w:sz w:val="20"/>
          <w:szCs w:val="20"/>
        </w:rPr>
        <w:tab/>
      </w:r>
      <w:proofErr w:type="gramStart"/>
      <w:r>
        <w:rPr>
          <w:sz w:val="20"/>
          <w:szCs w:val="20"/>
        </w:rPr>
        <w:t>redness</w:t>
      </w:r>
      <w:proofErr w:type="gramEnd"/>
      <w:r>
        <w:rPr>
          <w:sz w:val="20"/>
          <w:szCs w:val="20"/>
        </w:rPr>
        <w:t xml:space="preserve"> </w:t>
      </w:r>
    </w:p>
    <w:p w:rsidR="000B09D0" w:rsidRDefault="000B09D0" w:rsidP="000B09D0">
      <w:pPr>
        <w:pStyle w:val="Default"/>
        <w:tabs>
          <w:tab w:val="left" w:pos="3060"/>
        </w:tabs>
        <w:rPr>
          <w:color w:val="0000FF"/>
          <w:sz w:val="20"/>
          <w:szCs w:val="20"/>
        </w:rPr>
      </w:pPr>
      <w:r>
        <w:rPr>
          <w:b/>
          <w:bCs/>
          <w:color w:val="0000FF"/>
          <w:sz w:val="20"/>
          <w:szCs w:val="20"/>
        </w:rPr>
        <w:t xml:space="preserve">    Ingestion: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rPr>
          <w:color w:val="0000FF"/>
          <w:sz w:val="20"/>
          <w:szCs w:val="20"/>
        </w:rPr>
      </w:pPr>
      <w:r>
        <w:rPr>
          <w:b/>
          <w:bCs/>
          <w:color w:val="0000FF"/>
          <w:sz w:val="20"/>
          <w:szCs w:val="20"/>
        </w:rPr>
        <w:t xml:space="preserv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Delayed and immediate effects and also chronic effects from short and long term exposure </w:t>
      </w: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Short term exposure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Potential immediate effects: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Potential delayed effects: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sz w:val="20"/>
          <w:szCs w:val="20"/>
        </w:rPr>
      </w:pPr>
      <w:r>
        <w:rPr>
          <w:b/>
          <w:bCs/>
          <w:color w:val="0000FF"/>
          <w:sz w:val="20"/>
          <w:szCs w:val="20"/>
        </w:rPr>
        <w:t xml:space="preserve">Long term exposure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Potential immediate effects: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Potential delayed effects: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sz w:val="20"/>
          <w:szCs w:val="20"/>
        </w:rPr>
      </w:pPr>
      <w:r>
        <w:rPr>
          <w:b/>
          <w:bCs/>
          <w:color w:val="0000FF"/>
          <w:sz w:val="20"/>
          <w:szCs w:val="20"/>
        </w:rPr>
        <w:t xml:space="preserve">Potential chronic health effects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General: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Carcinogenicity: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Mutagenicity:   </w:t>
      </w:r>
      <w:r>
        <w:rPr>
          <w:b/>
          <w:bCs/>
          <w:color w:val="0000FF"/>
          <w:sz w:val="20"/>
          <w:szCs w:val="20"/>
        </w:rPr>
        <w:tab/>
      </w:r>
      <w:r>
        <w:rPr>
          <w:sz w:val="20"/>
          <w:szCs w:val="20"/>
        </w:rPr>
        <w:t>Not Mutagenic (OECD 471)</w:t>
      </w:r>
      <w:r>
        <w:rPr>
          <w:b/>
          <w:bCs/>
          <w:color w:val="0000FF"/>
          <w:sz w:val="20"/>
          <w:szCs w:val="20"/>
        </w:rPr>
        <w:t xml:space="preserv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Teratogenicity: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color w:val="0000FF"/>
          <w:sz w:val="20"/>
          <w:szCs w:val="20"/>
        </w:rPr>
      </w:pPr>
      <w:r>
        <w:rPr>
          <w:b/>
          <w:bCs/>
          <w:color w:val="0000FF"/>
          <w:sz w:val="20"/>
          <w:szCs w:val="20"/>
        </w:rPr>
        <w:t xml:space="preserve">  Developmental effects: </w:t>
      </w:r>
      <w:r>
        <w:rPr>
          <w:b/>
          <w:bCs/>
          <w:color w:val="0000FF"/>
          <w:sz w:val="20"/>
          <w:szCs w:val="20"/>
        </w:rPr>
        <w:tab/>
      </w:r>
      <w:r>
        <w:rPr>
          <w:sz w:val="20"/>
          <w:szCs w:val="20"/>
        </w:rPr>
        <w:t>No known significant effects or critical hazards.</w:t>
      </w:r>
      <w:r>
        <w:rPr>
          <w:b/>
          <w:bCs/>
          <w:color w:val="0000FF"/>
          <w:sz w:val="20"/>
          <w:szCs w:val="20"/>
        </w:rPr>
        <w:t xml:space="preserve"> </w:t>
      </w:r>
    </w:p>
    <w:p w:rsidR="000B09D0" w:rsidRDefault="000B09D0" w:rsidP="000B09D0">
      <w:pPr>
        <w:pStyle w:val="Default"/>
        <w:tabs>
          <w:tab w:val="left" w:pos="3060"/>
        </w:tabs>
        <w:spacing w:after="60"/>
        <w:rPr>
          <w:sz w:val="20"/>
          <w:szCs w:val="20"/>
        </w:rPr>
      </w:pPr>
      <w:r>
        <w:rPr>
          <w:b/>
          <w:bCs/>
          <w:color w:val="0000FF"/>
          <w:sz w:val="20"/>
          <w:szCs w:val="20"/>
        </w:rPr>
        <w:t xml:space="preserve">  Fertility effects:  </w:t>
      </w:r>
      <w:r>
        <w:rPr>
          <w:b/>
          <w:bCs/>
          <w:color w:val="0000FF"/>
          <w:sz w:val="20"/>
          <w:szCs w:val="20"/>
        </w:rPr>
        <w:tab/>
      </w:r>
      <w:r>
        <w:rPr>
          <w:sz w:val="20"/>
          <w:szCs w:val="20"/>
        </w:rPr>
        <w:t xml:space="preserve">No known significant effects or critical hazards. </w:t>
      </w:r>
    </w:p>
    <w:p w:rsidR="000B09D0" w:rsidRDefault="000B09D0" w:rsidP="000B09D0">
      <w:pPr>
        <w:pStyle w:val="Default"/>
        <w:tabs>
          <w:tab w:val="left" w:pos="3060"/>
        </w:tabs>
        <w:spacing w:after="60"/>
        <w:rPr>
          <w:sz w:val="20"/>
          <w:szCs w:val="20"/>
        </w:rPr>
      </w:pPr>
      <w:r>
        <w:rPr>
          <w:b/>
          <w:bCs/>
          <w:color w:val="0000FF"/>
          <w:sz w:val="20"/>
          <w:szCs w:val="20"/>
        </w:rPr>
        <w:lastRenderedPageBreak/>
        <w:t xml:space="preserve">Numerical measures of toxicity </w:t>
      </w:r>
    </w:p>
    <w:p w:rsidR="000B09D0" w:rsidRDefault="000B09D0" w:rsidP="000B09D0">
      <w:pPr>
        <w:pStyle w:val="Default"/>
        <w:tabs>
          <w:tab w:val="left" w:pos="3060"/>
        </w:tabs>
        <w:spacing w:after="60"/>
        <w:rPr>
          <w:sz w:val="20"/>
          <w:szCs w:val="20"/>
        </w:rPr>
      </w:pPr>
      <w:r>
        <w:rPr>
          <w:b/>
          <w:bCs/>
          <w:color w:val="0000FF"/>
          <w:sz w:val="20"/>
          <w:szCs w:val="20"/>
        </w:rPr>
        <w:t>Acute toxicity estimates</w:t>
      </w:r>
      <w:r>
        <w:rPr>
          <w:sz w:val="20"/>
          <w:szCs w:val="20"/>
        </w:rPr>
        <w:t xml:space="preserve"> </w:t>
      </w:r>
      <w:r>
        <w:rPr>
          <w:sz w:val="20"/>
          <w:szCs w:val="20"/>
        </w:rPr>
        <w:tab/>
      </w:r>
      <w:proofErr w:type="gramStart"/>
      <w:r>
        <w:rPr>
          <w:sz w:val="20"/>
          <w:szCs w:val="20"/>
        </w:rPr>
        <w:t>There</w:t>
      </w:r>
      <w:proofErr w:type="gramEnd"/>
      <w:r>
        <w:rPr>
          <w:sz w:val="20"/>
          <w:szCs w:val="20"/>
        </w:rPr>
        <w:t xml:space="preserve"> is no data available.</w:t>
      </w:r>
    </w:p>
    <w:p w:rsidR="000B09D0" w:rsidRDefault="000B09D0" w:rsidP="000B09D0">
      <w:pPr>
        <w:pStyle w:val="Default"/>
        <w:tabs>
          <w:tab w:val="left" w:pos="3060"/>
        </w:tabs>
        <w:rPr>
          <w:color w:val="2518CD"/>
          <w:sz w:val="20"/>
          <w:szCs w:val="20"/>
        </w:rPr>
      </w:pPr>
    </w:p>
    <w:p w:rsidR="000B09D0" w:rsidRDefault="00B30CB6" w:rsidP="00CC140A">
      <w:pPr>
        <w:pStyle w:val="Default"/>
        <w:tabs>
          <w:tab w:val="left" w:pos="3060"/>
        </w:tabs>
        <w:rPr>
          <w:sz w:val="31"/>
          <w:szCs w:val="31"/>
        </w:rPr>
      </w:pPr>
      <w:r>
        <w:rPr>
          <w:noProof/>
          <w:sz w:val="31"/>
          <w:szCs w:val="31"/>
        </w:rPr>
        <w:drawing>
          <wp:inline distT="0" distB="0" distL="0" distR="0">
            <wp:extent cx="6884035" cy="362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0B09D0" w:rsidRDefault="000B09D0" w:rsidP="000B09D0">
      <w:pPr>
        <w:pStyle w:val="Default"/>
        <w:tabs>
          <w:tab w:val="left" w:pos="3060"/>
        </w:tabs>
        <w:rPr>
          <w:b/>
          <w:bCs/>
          <w:color w:val="0000FF"/>
          <w:sz w:val="20"/>
          <w:szCs w:val="20"/>
        </w:rPr>
      </w:pPr>
    </w:p>
    <w:p w:rsidR="000B09D0" w:rsidRPr="000B09D0" w:rsidRDefault="000B09D0" w:rsidP="000B09D0">
      <w:pPr>
        <w:pStyle w:val="Default"/>
        <w:tabs>
          <w:tab w:val="left" w:pos="3060"/>
        </w:tabs>
        <w:rPr>
          <w:sz w:val="20"/>
          <w:szCs w:val="20"/>
          <w:u w:val="single"/>
        </w:rPr>
      </w:pPr>
      <w:r w:rsidRPr="000B09D0">
        <w:rPr>
          <w:b/>
          <w:bCs/>
          <w:color w:val="0000FF"/>
          <w:sz w:val="20"/>
          <w:szCs w:val="20"/>
          <w:u w:val="single"/>
        </w:rPr>
        <w:t xml:space="preserve">Toxicity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140"/>
        <w:gridCol w:w="1710"/>
        <w:gridCol w:w="1710"/>
      </w:tblGrid>
      <w:tr w:rsidR="000B09D0">
        <w:trPr>
          <w:trHeight w:val="250"/>
        </w:trPr>
        <w:tc>
          <w:tcPr>
            <w:tcW w:w="3240" w:type="dxa"/>
          </w:tcPr>
          <w:p w:rsidR="000B09D0" w:rsidRDefault="000B09D0" w:rsidP="000B09D0">
            <w:pPr>
              <w:pStyle w:val="Default"/>
              <w:tabs>
                <w:tab w:val="left" w:pos="3060"/>
              </w:tabs>
              <w:rPr>
                <w:color w:val="0000FF"/>
                <w:sz w:val="20"/>
                <w:szCs w:val="20"/>
              </w:rPr>
            </w:pPr>
            <w:r>
              <w:rPr>
                <w:b/>
                <w:bCs/>
                <w:color w:val="0000FF"/>
                <w:sz w:val="20"/>
                <w:szCs w:val="20"/>
              </w:rPr>
              <w:t xml:space="preserve">Product/ingredient name </w:t>
            </w:r>
          </w:p>
        </w:tc>
        <w:tc>
          <w:tcPr>
            <w:tcW w:w="4140" w:type="dxa"/>
          </w:tcPr>
          <w:p w:rsidR="000B09D0" w:rsidRDefault="000B09D0" w:rsidP="000B09D0">
            <w:pPr>
              <w:pStyle w:val="Default"/>
              <w:tabs>
                <w:tab w:val="left" w:pos="3060"/>
              </w:tabs>
              <w:rPr>
                <w:color w:val="0000FF"/>
                <w:sz w:val="20"/>
                <w:szCs w:val="20"/>
              </w:rPr>
            </w:pPr>
            <w:r>
              <w:rPr>
                <w:b/>
                <w:bCs/>
                <w:color w:val="0000FF"/>
                <w:sz w:val="20"/>
                <w:szCs w:val="20"/>
              </w:rPr>
              <w:t xml:space="preserve">Result </w:t>
            </w:r>
          </w:p>
        </w:tc>
        <w:tc>
          <w:tcPr>
            <w:tcW w:w="1710" w:type="dxa"/>
          </w:tcPr>
          <w:p w:rsidR="000B09D0" w:rsidRDefault="000B09D0" w:rsidP="000B09D0">
            <w:pPr>
              <w:pStyle w:val="Default"/>
              <w:tabs>
                <w:tab w:val="left" w:pos="3060"/>
              </w:tabs>
              <w:rPr>
                <w:color w:val="0000FF"/>
                <w:sz w:val="20"/>
                <w:szCs w:val="20"/>
              </w:rPr>
            </w:pPr>
            <w:r>
              <w:rPr>
                <w:b/>
                <w:bCs/>
                <w:color w:val="0000FF"/>
                <w:sz w:val="20"/>
                <w:szCs w:val="20"/>
              </w:rPr>
              <w:t xml:space="preserve">Species </w:t>
            </w:r>
          </w:p>
        </w:tc>
        <w:tc>
          <w:tcPr>
            <w:tcW w:w="1710" w:type="dxa"/>
          </w:tcPr>
          <w:p w:rsidR="000B09D0" w:rsidRDefault="000B09D0" w:rsidP="000B09D0">
            <w:pPr>
              <w:pStyle w:val="Default"/>
              <w:tabs>
                <w:tab w:val="left" w:pos="3060"/>
              </w:tabs>
              <w:rPr>
                <w:color w:val="0000FF"/>
                <w:sz w:val="20"/>
                <w:szCs w:val="20"/>
              </w:rPr>
            </w:pPr>
            <w:r>
              <w:rPr>
                <w:b/>
                <w:bCs/>
                <w:color w:val="0000FF"/>
                <w:sz w:val="20"/>
                <w:szCs w:val="20"/>
              </w:rPr>
              <w:t xml:space="preserve">Exposure </w:t>
            </w:r>
          </w:p>
        </w:tc>
      </w:tr>
      <w:tr w:rsidR="000B09D0">
        <w:trPr>
          <w:trHeight w:val="205"/>
        </w:trPr>
        <w:tc>
          <w:tcPr>
            <w:tcW w:w="3240" w:type="dxa"/>
            <w:tcBorders>
              <w:bottom w:val="nil"/>
            </w:tcBorders>
          </w:tcPr>
          <w:p w:rsidR="000B09D0" w:rsidRDefault="000B09D0" w:rsidP="000B09D0">
            <w:pPr>
              <w:pStyle w:val="Default"/>
              <w:tabs>
                <w:tab w:val="left" w:pos="3060"/>
              </w:tabs>
              <w:rPr>
                <w:sz w:val="16"/>
                <w:szCs w:val="16"/>
              </w:rPr>
            </w:pPr>
            <w:r>
              <w:rPr>
                <w:sz w:val="16"/>
                <w:szCs w:val="16"/>
              </w:rPr>
              <w:t xml:space="preserve">BJSI </w:t>
            </w:r>
          </w:p>
        </w:tc>
        <w:tc>
          <w:tcPr>
            <w:tcW w:w="4140" w:type="dxa"/>
            <w:tcBorders>
              <w:bottom w:val="nil"/>
            </w:tcBorders>
          </w:tcPr>
          <w:p w:rsidR="000B09D0" w:rsidRDefault="000B09D0" w:rsidP="000B09D0">
            <w:pPr>
              <w:pStyle w:val="Default"/>
              <w:tabs>
                <w:tab w:val="left" w:pos="3060"/>
              </w:tabs>
              <w:rPr>
                <w:sz w:val="16"/>
                <w:szCs w:val="16"/>
              </w:rPr>
            </w:pPr>
            <w:r>
              <w:rPr>
                <w:sz w:val="16"/>
                <w:szCs w:val="16"/>
              </w:rPr>
              <w:t xml:space="preserve">Acute LC50 71mg/L </w:t>
            </w:r>
          </w:p>
        </w:tc>
        <w:tc>
          <w:tcPr>
            <w:tcW w:w="1710" w:type="dxa"/>
            <w:tcBorders>
              <w:bottom w:val="nil"/>
            </w:tcBorders>
          </w:tcPr>
          <w:p w:rsidR="000B09D0" w:rsidRDefault="000B09D0" w:rsidP="000B09D0">
            <w:pPr>
              <w:pStyle w:val="Default"/>
              <w:tabs>
                <w:tab w:val="left" w:pos="3060"/>
              </w:tabs>
              <w:rPr>
                <w:sz w:val="16"/>
                <w:szCs w:val="16"/>
              </w:rPr>
            </w:pPr>
            <w:proofErr w:type="spellStart"/>
            <w:r>
              <w:rPr>
                <w:sz w:val="16"/>
                <w:szCs w:val="16"/>
              </w:rPr>
              <w:t>Ceriodaphnia</w:t>
            </w:r>
            <w:proofErr w:type="spellEnd"/>
            <w:r>
              <w:rPr>
                <w:sz w:val="16"/>
                <w:szCs w:val="16"/>
              </w:rPr>
              <w:t xml:space="preserve"> </w:t>
            </w:r>
            <w:proofErr w:type="spellStart"/>
            <w:r>
              <w:rPr>
                <w:sz w:val="16"/>
                <w:szCs w:val="16"/>
              </w:rPr>
              <w:t>dubia</w:t>
            </w:r>
            <w:proofErr w:type="spellEnd"/>
            <w:r>
              <w:rPr>
                <w:sz w:val="16"/>
                <w:szCs w:val="16"/>
              </w:rPr>
              <w:t xml:space="preserve"> </w:t>
            </w:r>
          </w:p>
        </w:tc>
        <w:tc>
          <w:tcPr>
            <w:tcW w:w="1710" w:type="dxa"/>
            <w:tcBorders>
              <w:bottom w:val="nil"/>
            </w:tcBorders>
          </w:tcPr>
          <w:p w:rsidR="000B09D0" w:rsidRDefault="000B09D0" w:rsidP="000B09D0">
            <w:pPr>
              <w:pStyle w:val="Default"/>
              <w:tabs>
                <w:tab w:val="left" w:pos="3060"/>
              </w:tabs>
              <w:rPr>
                <w:sz w:val="16"/>
                <w:szCs w:val="16"/>
              </w:rPr>
            </w:pPr>
            <w:r>
              <w:rPr>
                <w:sz w:val="16"/>
                <w:szCs w:val="16"/>
              </w:rPr>
              <w:t xml:space="preserve">48 hours </w:t>
            </w:r>
          </w:p>
        </w:tc>
      </w:tr>
      <w:tr w:rsidR="000B09D0">
        <w:trPr>
          <w:trHeight w:val="202"/>
        </w:trPr>
        <w:tc>
          <w:tcPr>
            <w:tcW w:w="3240" w:type="dxa"/>
            <w:tcBorders>
              <w:top w:val="nil"/>
            </w:tcBorders>
          </w:tcPr>
          <w:p w:rsidR="000B09D0" w:rsidRDefault="000B09D0" w:rsidP="000B09D0">
            <w:pPr>
              <w:pStyle w:val="Default"/>
              <w:tabs>
                <w:tab w:val="left" w:pos="3060"/>
              </w:tabs>
              <w:rPr>
                <w:sz w:val="16"/>
                <w:szCs w:val="16"/>
              </w:rPr>
            </w:pPr>
            <w:r>
              <w:rPr>
                <w:sz w:val="16"/>
                <w:szCs w:val="16"/>
              </w:rPr>
              <w:t xml:space="preserve">BJSI </w:t>
            </w:r>
          </w:p>
        </w:tc>
        <w:tc>
          <w:tcPr>
            <w:tcW w:w="4140" w:type="dxa"/>
            <w:tcBorders>
              <w:top w:val="nil"/>
            </w:tcBorders>
          </w:tcPr>
          <w:p w:rsidR="000B09D0" w:rsidRDefault="000B09D0" w:rsidP="000B09D0">
            <w:pPr>
              <w:pStyle w:val="Default"/>
              <w:tabs>
                <w:tab w:val="left" w:pos="3060"/>
              </w:tabs>
              <w:rPr>
                <w:sz w:val="16"/>
                <w:szCs w:val="16"/>
              </w:rPr>
            </w:pPr>
            <w:r>
              <w:rPr>
                <w:sz w:val="16"/>
                <w:szCs w:val="16"/>
              </w:rPr>
              <w:t xml:space="preserve">Acute LC0 &gt;142mg/L </w:t>
            </w:r>
          </w:p>
        </w:tc>
        <w:tc>
          <w:tcPr>
            <w:tcW w:w="1710" w:type="dxa"/>
            <w:tcBorders>
              <w:top w:val="nil"/>
            </w:tcBorders>
          </w:tcPr>
          <w:p w:rsidR="000B09D0" w:rsidRDefault="000B09D0" w:rsidP="000B09D0">
            <w:pPr>
              <w:pStyle w:val="Default"/>
              <w:tabs>
                <w:tab w:val="left" w:pos="3060"/>
              </w:tabs>
              <w:rPr>
                <w:sz w:val="16"/>
                <w:szCs w:val="16"/>
              </w:rPr>
            </w:pPr>
            <w:r>
              <w:rPr>
                <w:sz w:val="16"/>
                <w:szCs w:val="16"/>
              </w:rPr>
              <w:t xml:space="preserve">Rainbow trout </w:t>
            </w:r>
          </w:p>
        </w:tc>
        <w:tc>
          <w:tcPr>
            <w:tcW w:w="1710" w:type="dxa"/>
            <w:tcBorders>
              <w:top w:val="nil"/>
            </w:tcBorders>
          </w:tcPr>
          <w:p w:rsidR="000B09D0" w:rsidRDefault="000B09D0" w:rsidP="000B09D0">
            <w:pPr>
              <w:pStyle w:val="Default"/>
              <w:tabs>
                <w:tab w:val="left" w:pos="3060"/>
              </w:tabs>
              <w:rPr>
                <w:sz w:val="16"/>
                <w:szCs w:val="16"/>
              </w:rPr>
            </w:pPr>
            <w:r>
              <w:rPr>
                <w:sz w:val="16"/>
                <w:szCs w:val="16"/>
              </w:rPr>
              <w:t xml:space="preserve">96 hours </w:t>
            </w:r>
          </w:p>
        </w:tc>
      </w:tr>
    </w:tbl>
    <w:p w:rsidR="00500048" w:rsidRPr="000B09D0" w:rsidRDefault="00500048" w:rsidP="00CC140A">
      <w:pPr>
        <w:pStyle w:val="Default"/>
        <w:tabs>
          <w:tab w:val="left" w:pos="3060"/>
        </w:tabs>
        <w:rPr>
          <w:sz w:val="20"/>
          <w:szCs w:val="20"/>
        </w:rPr>
      </w:pPr>
    </w:p>
    <w:p w:rsidR="000B09D0" w:rsidRDefault="000B09D0" w:rsidP="000B09D0">
      <w:pPr>
        <w:pStyle w:val="Default"/>
        <w:tabs>
          <w:tab w:val="left" w:pos="3060"/>
          <w:tab w:val="left" w:pos="4320"/>
        </w:tabs>
        <w:rPr>
          <w:sz w:val="20"/>
          <w:szCs w:val="20"/>
        </w:rPr>
      </w:pPr>
      <w:r w:rsidRPr="000B09D0">
        <w:rPr>
          <w:b/>
          <w:bCs/>
          <w:color w:val="0000FF"/>
          <w:sz w:val="20"/>
          <w:szCs w:val="20"/>
          <w:u w:val="single"/>
        </w:rPr>
        <w:t>Persistence and Degradability:</w:t>
      </w:r>
      <w:r>
        <w:rPr>
          <w:sz w:val="20"/>
          <w:szCs w:val="20"/>
        </w:rPr>
        <w:t xml:space="preserve"> </w:t>
      </w:r>
      <w:r>
        <w:rPr>
          <w:sz w:val="20"/>
          <w:szCs w:val="20"/>
        </w:rPr>
        <w:tab/>
      </w:r>
      <w:r>
        <w:rPr>
          <w:sz w:val="20"/>
          <w:szCs w:val="20"/>
        </w:rPr>
        <w:tab/>
        <w:t xml:space="preserve">There is no data available </w:t>
      </w:r>
    </w:p>
    <w:p w:rsidR="000B09D0" w:rsidRPr="000B09D0" w:rsidRDefault="000B09D0" w:rsidP="000B09D0">
      <w:pPr>
        <w:pStyle w:val="Default"/>
        <w:tabs>
          <w:tab w:val="left" w:pos="3060"/>
          <w:tab w:val="left" w:pos="4320"/>
        </w:tabs>
        <w:rPr>
          <w:color w:val="0000FF"/>
          <w:sz w:val="20"/>
          <w:szCs w:val="20"/>
        </w:rPr>
      </w:pPr>
      <w:r w:rsidRPr="000B09D0">
        <w:rPr>
          <w:b/>
          <w:bCs/>
          <w:color w:val="0000FF"/>
          <w:sz w:val="20"/>
          <w:szCs w:val="20"/>
          <w:u w:val="single"/>
        </w:rPr>
        <w:t xml:space="preserve"> </w:t>
      </w:r>
    </w:p>
    <w:p w:rsidR="000B09D0" w:rsidRDefault="000B09D0" w:rsidP="000B09D0">
      <w:pPr>
        <w:pStyle w:val="Default"/>
        <w:tabs>
          <w:tab w:val="left" w:pos="3060"/>
          <w:tab w:val="left" w:pos="4320"/>
        </w:tabs>
        <w:rPr>
          <w:sz w:val="20"/>
          <w:szCs w:val="20"/>
        </w:rPr>
      </w:pPr>
      <w:proofErr w:type="spellStart"/>
      <w:r w:rsidRPr="000B09D0">
        <w:rPr>
          <w:b/>
          <w:bCs/>
          <w:color w:val="0000FF"/>
          <w:sz w:val="20"/>
          <w:szCs w:val="20"/>
          <w:u w:val="single"/>
        </w:rPr>
        <w:t>Bioaccumulative</w:t>
      </w:r>
      <w:proofErr w:type="spellEnd"/>
      <w:r w:rsidRPr="000B09D0">
        <w:rPr>
          <w:b/>
          <w:bCs/>
          <w:color w:val="0000FF"/>
          <w:sz w:val="20"/>
          <w:szCs w:val="20"/>
          <w:u w:val="single"/>
        </w:rPr>
        <w:t xml:space="preserve"> Potential:</w:t>
      </w:r>
      <w:r w:rsidRPr="000B09D0">
        <w:rPr>
          <w:sz w:val="20"/>
          <w:szCs w:val="20"/>
          <w:u w:val="single"/>
        </w:rPr>
        <w:t xml:space="preserve">  </w:t>
      </w:r>
      <w:r>
        <w:rPr>
          <w:sz w:val="20"/>
          <w:szCs w:val="20"/>
        </w:rPr>
        <w:tab/>
      </w:r>
      <w:r>
        <w:rPr>
          <w:sz w:val="20"/>
          <w:szCs w:val="20"/>
        </w:rPr>
        <w:tab/>
        <w:t xml:space="preserve">There is no data available </w:t>
      </w:r>
    </w:p>
    <w:p w:rsidR="000B09D0" w:rsidRDefault="000B09D0" w:rsidP="000B09D0">
      <w:pPr>
        <w:pStyle w:val="Default"/>
        <w:tabs>
          <w:tab w:val="left" w:pos="3060"/>
          <w:tab w:val="left" w:pos="4320"/>
        </w:tabs>
        <w:rPr>
          <w:color w:val="0000FF"/>
          <w:sz w:val="20"/>
          <w:szCs w:val="20"/>
        </w:rPr>
      </w:pPr>
      <w:r>
        <w:rPr>
          <w:b/>
          <w:bCs/>
          <w:color w:val="0000FF"/>
          <w:sz w:val="20"/>
          <w:szCs w:val="20"/>
        </w:rPr>
        <w:t xml:space="preserve"> </w:t>
      </w:r>
    </w:p>
    <w:p w:rsidR="000B09D0" w:rsidRPr="000B09D0" w:rsidRDefault="000B09D0" w:rsidP="000B09D0">
      <w:pPr>
        <w:pStyle w:val="Default"/>
        <w:tabs>
          <w:tab w:val="left" w:pos="3060"/>
          <w:tab w:val="left" w:pos="4320"/>
        </w:tabs>
        <w:rPr>
          <w:sz w:val="20"/>
          <w:szCs w:val="20"/>
          <w:u w:val="single"/>
        </w:rPr>
      </w:pPr>
      <w:r w:rsidRPr="000B09D0">
        <w:rPr>
          <w:b/>
          <w:bCs/>
          <w:color w:val="0000FF"/>
          <w:sz w:val="20"/>
          <w:szCs w:val="20"/>
          <w:u w:val="single"/>
        </w:rPr>
        <w:t xml:space="preserve">Mobility in Soil </w:t>
      </w:r>
    </w:p>
    <w:p w:rsidR="000B09D0" w:rsidRDefault="000B09D0" w:rsidP="000B09D0">
      <w:pPr>
        <w:pStyle w:val="Default"/>
        <w:tabs>
          <w:tab w:val="left" w:pos="3060"/>
          <w:tab w:val="left" w:pos="4320"/>
        </w:tabs>
        <w:rPr>
          <w:sz w:val="20"/>
          <w:szCs w:val="20"/>
        </w:rPr>
      </w:pPr>
      <w:r>
        <w:rPr>
          <w:b/>
          <w:bCs/>
          <w:color w:val="0000FF"/>
          <w:sz w:val="20"/>
          <w:szCs w:val="20"/>
        </w:rPr>
        <w:t xml:space="preserve">    Soil/water partition coefficient: </w:t>
      </w:r>
      <w:r>
        <w:rPr>
          <w:b/>
          <w:bCs/>
          <w:color w:val="0000FF"/>
          <w:sz w:val="20"/>
          <w:szCs w:val="20"/>
        </w:rPr>
        <w:tab/>
      </w:r>
      <w:r>
        <w:rPr>
          <w:sz w:val="20"/>
          <w:szCs w:val="20"/>
        </w:rPr>
        <w:t xml:space="preserve">Not available </w:t>
      </w:r>
    </w:p>
    <w:p w:rsidR="000B09D0" w:rsidRDefault="000B09D0" w:rsidP="000B09D0">
      <w:pPr>
        <w:pStyle w:val="Default"/>
        <w:tabs>
          <w:tab w:val="left" w:pos="3060"/>
          <w:tab w:val="left" w:pos="4320"/>
        </w:tabs>
        <w:rPr>
          <w:color w:val="0000FF"/>
          <w:sz w:val="20"/>
          <w:szCs w:val="20"/>
        </w:rPr>
      </w:pPr>
      <w:r>
        <w:rPr>
          <w:b/>
          <w:bCs/>
          <w:color w:val="0000FF"/>
          <w:sz w:val="20"/>
          <w:szCs w:val="20"/>
        </w:rPr>
        <w:t xml:space="preserve">    (</w:t>
      </w:r>
      <w:proofErr w:type="spellStart"/>
      <w:r>
        <w:rPr>
          <w:b/>
          <w:bCs/>
          <w:color w:val="0000FF"/>
          <w:sz w:val="20"/>
          <w:szCs w:val="20"/>
        </w:rPr>
        <w:t>K</w:t>
      </w:r>
      <w:r>
        <w:rPr>
          <w:b/>
          <w:bCs/>
          <w:color w:val="0000FF"/>
          <w:sz w:val="13"/>
          <w:szCs w:val="13"/>
        </w:rPr>
        <w:t>oc</w:t>
      </w:r>
      <w:proofErr w:type="spellEnd"/>
      <w:r>
        <w:rPr>
          <w:b/>
          <w:bCs/>
          <w:color w:val="0000FF"/>
          <w:sz w:val="20"/>
          <w:szCs w:val="20"/>
        </w:rPr>
        <w:t xml:space="preserve">) </w:t>
      </w:r>
    </w:p>
    <w:p w:rsidR="000B09D0" w:rsidRDefault="000B09D0" w:rsidP="000B09D0">
      <w:pPr>
        <w:pStyle w:val="Default"/>
        <w:tabs>
          <w:tab w:val="left" w:pos="3060"/>
          <w:tab w:val="left" w:pos="4320"/>
        </w:tabs>
        <w:rPr>
          <w:color w:val="0000FF"/>
          <w:sz w:val="20"/>
          <w:szCs w:val="20"/>
        </w:rPr>
      </w:pPr>
      <w:r>
        <w:rPr>
          <w:b/>
          <w:bCs/>
          <w:color w:val="0000FF"/>
          <w:sz w:val="20"/>
          <w:szCs w:val="20"/>
        </w:rPr>
        <w:t xml:space="preserve"> </w:t>
      </w:r>
    </w:p>
    <w:p w:rsidR="000B09D0" w:rsidRDefault="000B09D0" w:rsidP="000B09D0">
      <w:pPr>
        <w:pStyle w:val="Default"/>
        <w:tabs>
          <w:tab w:val="left" w:pos="3060"/>
          <w:tab w:val="left" w:pos="4320"/>
        </w:tabs>
        <w:rPr>
          <w:sz w:val="20"/>
          <w:szCs w:val="20"/>
        </w:rPr>
      </w:pPr>
      <w:r>
        <w:rPr>
          <w:b/>
          <w:bCs/>
          <w:color w:val="0000FF"/>
          <w:sz w:val="20"/>
          <w:szCs w:val="20"/>
        </w:rPr>
        <w:t>Other adverse effects:</w:t>
      </w:r>
      <w:r>
        <w:rPr>
          <w:sz w:val="20"/>
          <w:szCs w:val="20"/>
        </w:rPr>
        <w:tab/>
      </w:r>
      <w:r>
        <w:rPr>
          <w:sz w:val="20"/>
          <w:szCs w:val="20"/>
        </w:rPr>
        <w:tab/>
        <w:t xml:space="preserve">No known significant effects or critical hazards. </w:t>
      </w:r>
    </w:p>
    <w:p w:rsidR="000B09D0" w:rsidRDefault="000B09D0" w:rsidP="000B09D0">
      <w:pPr>
        <w:pStyle w:val="Default"/>
        <w:tabs>
          <w:tab w:val="left" w:pos="3060"/>
          <w:tab w:val="left" w:pos="4320"/>
        </w:tabs>
        <w:rPr>
          <w:color w:val="0000FF"/>
          <w:sz w:val="20"/>
          <w:szCs w:val="20"/>
        </w:rPr>
      </w:pPr>
      <w:r>
        <w:rPr>
          <w:b/>
          <w:bCs/>
          <w:color w:val="0000FF"/>
          <w:sz w:val="20"/>
          <w:szCs w:val="20"/>
        </w:rPr>
        <w:t xml:space="preserve"> </w:t>
      </w:r>
    </w:p>
    <w:p w:rsidR="000B09D0" w:rsidRDefault="000B09D0" w:rsidP="00CC140A">
      <w:pPr>
        <w:pStyle w:val="Default"/>
        <w:tabs>
          <w:tab w:val="left" w:pos="3060"/>
        </w:tabs>
        <w:rPr>
          <w:sz w:val="20"/>
          <w:szCs w:val="20"/>
        </w:rPr>
      </w:pPr>
    </w:p>
    <w:p w:rsidR="00500048" w:rsidRDefault="00B30CB6" w:rsidP="00CC140A">
      <w:pPr>
        <w:pStyle w:val="Default"/>
        <w:tabs>
          <w:tab w:val="left" w:pos="3060"/>
        </w:tabs>
        <w:rPr>
          <w:sz w:val="20"/>
          <w:szCs w:val="20"/>
        </w:rPr>
      </w:pPr>
      <w:r>
        <w:rPr>
          <w:noProof/>
          <w:sz w:val="20"/>
          <w:szCs w:val="20"/>
        </w:rPr>
        <w:drawing>
          <wp:inline distT="0" distB="0" distL="0" distR="0">
            <wp:extent cx="6884035" cy="362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500048" w:rsidRDefault="00500048" w:rsidP="00CC140A">
      <w:pPr>
        <w:pStyle w:val="Default"/>
        <w:tabs>
          <w:tab w:val="left" w:pos="3060"/>
        </w:tabs>
        <w:rPr>
          <w:sz w:val="20"/>
          <w:szCs w:val="20"/>
        </w:rPr>
      </w:pPr>
    </w:p>
    <w:p w:rsidR="000B09D0" w:rsidRDefault="000B09D0" w:rsidP="000B09D0">
      <w:pPr>
        <w:pStyle w:val="Default"/>
        <w:tabs>
          <w:tab w:val="left" w:pos="3060"/>
        </w:tabs>
        <w:ind w:left="3600" w:hanging="3600"/>
        <w:rPr>
          <w:sz w:val="20"/>
          <w:szCs w:val="20"/>
        </w:rPr>
      </w:pPr>
      <w:r>
        <w:rPr>
          <w:b/>
          <w:bCs/>
          <w:color w:val="0000FF"/>
          <w:sz w:val="20"/>
          <w:szCs w:val="20"/>
        </w:rPr>
        <w:t xml:space="preserve">Disposal Methods: </w:t>
      </w:r>
      <w:r>
        <w:rPr>
          <w:b/>
          <w:bCs/>
          <w:color w:val="0000FF"/>
          <w:sz w:val="20"/>
          <w:szCs w:val="20"/>
        </w:rPr>
        <w:tab/>
      </w:r>
      <w:r>
        <w:rPr>
          <w:b/>
          <w:bCs/>
          <w:color w:val="0000FF"/>
          <w:sz w:val="20"/>
          <w:szCs w:val="20"/>
        </w:rPr>
        <w:tab/>
      </w:r>
      <w:r>
        <w:rPr>
          <w:sz w:val="20"/>
          <w:szCs w:val="20"/>
        </w:rPr>
        <w:t xml:space="preserve">The generation of waste should be avoided or minimized wherever possible. Disposal of this product, solutions and any by-products should comply with the requirements of environmental protection and waste disposal legislation and any regional local authority requirements. Dispose of surplus and non-recyclable products via a licensed waste disposal contractor. Waste should not be disposed of untreated to the sewer unless fully compliant with the requirements of all authorities with jurisdiction. Waste packaging should be recycled. Incineration or landfill should only be considered when recycling is not feasible. This material and its container must be disposed of in a safe way. Care should be taken when handling empty containers that have not been cleaned or rinsed out. Empty containers or liners may retain some product residues. Avoid dispersal of spilled material and runoff and contact with soil, waterways, drains and sewers. </w:t>
      </w:r>
    </w:p>
    <w:p w:rsidR="000B09D0" w:rsidRDefault="000B09D0" w:rsidP="00CC140A">
      <w:pPr>
        <w:pStyle w:val="Default"/>
        <w:tabs>
          <w:tab w:val="left" w:pos="3060"/>
        </w:tabs>
        <w:rPr>
          <w:sz w:val="20"/>
          <w:szCs w:val="20"/>
        </w:rPr>
      </w:pPr>
    </w:p>
    <w:p w:rsidR="000B09D0" w:rsidRDefault="00B30CB6" w:rsidP="00CC140A">
      <w:pPr>
        <w:pStyle w:val="Default"/>
        <w:tabs>
          <w:tab w:val="left" w:pos="3060"/>
        </w:tabs>
        <w:rPr>
          <w:sz w:val="20"/>
          <w:szCs w:val="20"/>
        </w:rPr>
      </w:pPr>
      <w:r>
        <w:rPr>
          <w:noProof/>
          <w:sz w:val="20"/>
          <w:szCs w:val="20"/>
        </w:rPr>
        <w:drawing>
          <wp:inline distT="0" distB="0" distL="0" distR="0">
            <wp:extent cx="6884035" cy="362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500048" w:rsidRDefault="00500048" w:rsidP="00CC140A">
      <w:pPr>
        <w:pStyle w:val="Default"/>
        <w:tabs>
          <w:tab w:val="left" w:pos="306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250"/>
        <w:gridCol w:w="2246"/>
        <w:gridCol w:w="1984"/>
        <w:gridCol w:w="1998"/>
      </w:tblGrid>
      <w:tr w:rsidR="00ED10D5" w:rsidTr="00ED10D5">
        <w:trPr>
          <w:trHeight w:val="251"/>
        </w:trPr>
        <w:tc>
          <w:tcPr>
            <w:tcW w:w="2538" w:type="dxa"/>
            <w:vAlign w:val="center"/>
          </w:tcPr>
          <w:p w:rsidR="00ED10D5" w:rsidRDefault="00ED10D5" w:rsidP="00ED10D5">
            <w:pPr>
              <w:pStyle w:val="Default"/>
              <w:tabs>
                <w:tab w:val="left" w:pos="3060"/>
              </w:tabs>
              <w:rPr>
                <w:sz w:val="20"/>
                <w:szCs w:val="20"/>
              </w:rPr>
            </w:pPr>
          </w:p>
        </w:tc>
        <w:tc>
          <w:tcPr>
            <w:tcW w:w="2250" w:type="dxa"/>
            <w:vAlign w:val="center"/>
          </w:tcPr>
          <w:p w:rsidR="00ED10D5" w:rsidRDefault="00ED10D5" w:rsidP="00ED10D5">
            <w:pPr>
              <w:pStyle w:val="Default"/>
              <w:tabs>
                <w:tab w:val="left" w:pos="3060"/>
              </w:tabs>
              <w:rPr>
                <w:color w:val="0000FF"/>
                <w:sz w:val="20"/>
                <w:szCs w:val="20"/>
              </w:rPr>
            </w:pPr>
            <w:r>
              <w:rPr>
                <w:b/>
                <w:bCs/>
                <w:color w:val="0000FF"/>
                <w:sz w:val="20"/>
                <w:szCs w:val="20"/>
              </w:rPr>
              <w:t xml:space="preserve">DOT  </w:t>
            </w:r>
          </w:p>
        </w:tc>
        <w:tc>
          <w:tcPr>
            <w:tcW w:w="2246" w:type="dxa"/>
            <w:vAlign w:val="center"/>
          </w:tcPr>
          <w:p w:rsidR="00ED10D5" w:rsidRDefault="00ED10D5" w:rsidP="00ED10D5">
            <w:pPr>
              <w:pStyle w:val="Default"/>
              <w:tabs>
                <w:tab w:val="left" w:pos="3060"/>
              </w:tabs>
              <w:rPr>
                <w:color w:val="0000FF"/>
                <w:sz w:val="20"/>
                <w:szCs w:val="20"/>
              </w:rPr>
            </w:pPr>
            <w:r>
              <w:rPr>
                <w:b/>
                <w:bCs/>
                <w:color w:val="0000FF"/>
                <w:sz w:val="20"/>
                <w:szCs w:val="20"/>
              </w:rPr>
              <w:t xml:space="preserve">TDG  </w:t>
            </w:r>
          </w:p>
        </w:tc>
        <w:tc>
          <w:tcPr>
            <w:tcW w:w="1984" w:type="dxa"/>
            <w:vAlign w:val="center"/>
          </w:tcPr>
          <w:p w:rsidR="00ED10D5" w:rsidRDefault="00ED10D5" w:rsidP="00ED10D5">
            <w:pPr>
              <w:pStyle w:val="Default"/>
              <w:tabs>
                <w:tab w:val="left" w:pos="3060"/>
              </w:tabs>
              <w:rPr>
                <w:color w:val="0000FF"/>
                <w:sz w:val="20"/>
                <w:szCs w:val="20"/>
              </w:rPr>
            </w:pPr>
            <w:r>
              <w:rPr>
                <w:b/>
                <w:bCs/>
                <w:color w:val="0000FF"/>
                <w:sz w:val="20"/>
                <w:szCs w:val="20"/>
              </w:rPr>
              <w:t xml:space="preserve">IMDG  </w:t>
            </w:r>
          </w:p>
        </w:tc>
        <w:tc>
          <w:tcPr>
            <w:tcW w:w="1998" w:type="dxa"/>
            <w:vAlign w:val="center"/>
          </w:tcPr>
          <w:p w:rsidR="00ED10D5" w:rsidRDefault="00ED10D5" w:rsidP="00ED10D5">
            <w:pPr>
              <w:pStyle w:val="Default"/>
              <w:tabs>
                <w:tab w:val="left" w:pos="3060"/>
              </w:tabs>
              <w:rPr>
                <w:color w:val="0000FF"/>
                <w:sz w:val="20"/>
                <w:szCs w:val="20"/>
              </w:rPr>
            </w:pPr>
            <w:r>
              <w:rPr>
                <w:b/>
                <w:bCs/>
                <w:color w:val="0000FF"/>
                <w:sz w:val="20"/>
                <w:szCs w:val="20"/>
              </w:rPr>
              <w:t xml:space="preserve">IATA </w:t>
            </w:r>
          </w:p>
        </w:tc>
      </w:tr>
      <w:tr w:rsidR="00ED10D5" w:rsidTr="00ED10D5">
        <w:trPr>
          <w:trHeight w:val="250"/>
        </w:trPr>
        <w:tc>
          <w:tcPr>
            <w:tcW w:w="2538" w:type="dxa"/>
            <w:vAlign w:val="center"/>
          </w:tcPr>
          <w:p w:rsidR="00ED10D5" w:rsidRDefault="00ED10D5" w:rsidP="00ED10D5">
            <w:pPr>
              <w:pStyle w:val="Default"/>
              <w:tabs>
                <w:tab w:val="left" w:pos="3060"/>
              </w:tabs>
              <w:rPr>
                <w:color w:val="0000FF"/>
                <w:sz w:val="20"/>
                <w:szCs w:val="20"/>
              </w:rPr>
            </w:pPr>
            <w:r>
              <w:rPr>
                <w:b/>
                <w:bCs/>
                <w:color w:val="0000FF"/>
                <w:sz w:val="20"/>
                <w:szCs w:val="20"/>
              </w:rPr>
              <w:t xml:space="preserve">UN Number </w:t>
            </w:r>
          </w:p>
        </w:tc>
        <w:tc>
          <w:tcPr>
            <w:tcW w:w="2250" w:type="dxa"/>
            <w:vAlign w:val="center"/>
          </w:tcPr>
          <w:p w:rsidR="00ED10D5" w:rsidRDefault="00ED10D5" w:rsidP="00ED10D5">
            <w:pPr>
              <w:pStyle w:val="Default"/>
              <w:tabs>
                <w:tab w:val="left" w:pos="3060"/>
              </w:tabs>
              <w:rPr>
                <w:sz w:val="20"/>
                <w:szCs w:val="20"/>
              </w:rPr>
            </w:pPr>
            <w:r>
              <w:rPr>
                <w:sz w:val="20"/>
                <w:szCs w:val="20"/>
              </w:rPr>
              <w:t xml:space="preserve">Not regulated </w:t>
            </w:r>
          </w:p>
        </w:tc>
        <w:tc>
          <w:tcPr>
            <w:tcW w:w="2246" w:type="dxa"/>
            <w:vAlign w:val="center"/>
          </w:tcPr>
          <w:p w:rsidR="00ED10D5" w:rsidRDefault="00ED10D5" w:rsidP="00ED10D5">
            <w:pPr>
              <w:pStyle w:val="Default"/>
              <w:tabs>
                <w:tab w:val="left" w:pos="3060"/>
              </w:tabs>
              <w:rPr>
                <w:sz w:val="20"/>
                <w:szCs w:val="20"/>
              </w:rPr>
            </w:pPr>
            <w:r>
              <w:rPr>
                <w:sz w:val="20"/>
                <w:szCs w:val="20"/>
              </w:rPr>
              <w:t xml:space="preserve">1760 </w:t>
            </w:r>
          </w:p>
        </w:tc>
        <w:tc>
          <w:tcPr>
            <w:tcW w:w="1984" w:type="dxa"/>
            <w:vAlign w:val="center"/>
          </w:tcPr>
          <w:p w:rsidR="00ED10D5" w:rsidRDefault="00ED10D5" w:rsidP="00ED10D5">
            <w:pPr>
              <w:pStyle w:val="Default"/>
              <w:tabs>
                <w:tab w:val="left" w:pos="3060"/>
              </w:tabs>
              <w:rPr>
                <w:sz w:val="20"/>
                <w:szCs w:val="20"/>
              </w:rPr>
            </w:pPr>
            <w:r>
              <w:rPr>
                <w:sz w:val="20"/>
                <w:szCs w:val="20"/>
              </w:rPr>
              <w:t xml:space="preserve">1760 </w:t>
            </w:r>
          </w:p>
        </w:tc>
        <w:tc>
          <w:tcPr>
            <w:tcW w:w="1998" w:type="dxa"/>
            <w:vAlign w:val="center"/>
          </w:tcPr>
          <w:p w:rsidR="00ED10D5" w:rsidRDefault="00ED10D5" w:rsidP="00ED10D5">
            <w:pPr>
              <w:pStyle w:val="Default"/>
              <w:tabs>
                <w:tab w:val="left" w:pos="3060"/>
              </w:tabs>
              <w:rPr>
                <w:sz w:val="20"/>
                <w:szCs w:val="20"/>
              </w:rPr>
            </w:pPr>
            <w:r>
              <w:rPr>
                <w:sz w:val="20"/>
                <w:szCs w:val="20"/>
              </w:rPr>
              <w:t xml:space="preserve">1760 </w:t>
            </w:r>
          </w:p>
        </w:tc>
      </w:tr>
      <w:tr w:rsidR="00ED10D5" w:rsidTr="00ED10D5">
        <w:trPr>
          <w:trHeight w:val="709"/>
        </w:trPr>
        <w:tc>
          <w:tcPr>
            <w:tcW w:w="2538" w:type="dxa"/>
          </w:tcPr>
          <w:p w:rsidR="00ED10D5" w:rsidRDefault="00ED10D5" w:rsidP="008709CD">
            <w:pPr>
              <w:pStyle w:val="Default"/>
              <w:tabs>
                <w:tab w:val="left" w:pos="3060"/>
              </w:tabs>
              <w:rPr>
                <w:color w:val="0000FF"/>
                <w:sz w:val="20"/>
                <w:szCs w:val="20"/>
              </w:rPr>
            </w:pPr>
            <w:r>
              <w:rPr>
                <w:b/>
                <w:bCs/>
                <w:color w:val="0000FF"/>
                <w:sz w:val="20"/>
                <w:szCs w:val="20"/>
              </w:rPr>
              <w:t xml:space="preserve">UN Proper Shipping Name </w:t>
            </w:r>
          </w:p>
        </w:tc>
        <w:tc>
          <w:tcPr>
            <w:tcW w:w="2250" w:type="dxa"/>
          </w:tcPr>
          <w:p w:rsidR="00ED10D5" w:rsidRDefault="00ED10D5" w:rsidP="008709CD">
            <w:pPr>
              <w:pStyle w:val="Default"/>
              <w:tabs>
                <w:tab w:val="left" w:pos="3060"/>
              </w:tabs>
              <w:rPr>
                <w:sz w:val="20"/>
                <w:szCs w:val="20"/>
              </w:rPr>
            </w:pPr>
            <w:r>
              <w:rPr>
                <w:sz w:val="20"/>
                <w:szCs w:val="20"/>
              </w:rPr>
              <w:t xml:space="preserve">- </w:t>
            </w:r>
          </w:p>
        </w:tc>
        <w:tc>
          <w:tcPr>
            <w:tcW w:w="2246" w:type="dxa"/>
          </w:tcPr>
          <w:p w:rsidR="00ED10D5" w:rsidRDefault="00ED10D5" w:rsidP="008709CD">
            <w:pPr>
              <w:pStyle w:val="Default"/>
              <w:tabs>
                <w:tab w:val="left" w:pos="3060"/>
              </w:tabs>
              <w:rPr>
                <w:sz w:val="20"/>
                <w:szCs w:val="20"/>
              </w:rPr>
            </w:pPr>
            <w:r>
              <w:rPr>
                <w:sz w:val="20"/>
                <w:szCs w:val="20"/>
              </w:rPr>
              <w:t xml:space="preserve">Corrosive liquid N.O.S. (urea </w:t>
            </w:r>
            <w:proofErr w:type="spellStart"/>
            <w:r>
              <w:rPr>
                <w:sz w:val="20"/>
                <w:szCs w:val="20"/>
              </w:rPr>
              <w:t>monohydrochloride</w:t>
            </w:r>
            <w:proofErr w:type="spellEnd"/>
            <w:r>
              <w:rPr>
                <w:sz w:val="20"/>
                <w:szCs w:val="20"/>
              </w:rPr>
              <w:t xml:space="preserve">) </w:t>
            </w:r>
          </w:p>
        </w:tc>
        <w:tc>
          <w:tcPr>
            <w:tcW w:w="1984" w:type="dxa"/>
          </w:tcPr>
          <w:p w:rsidR="00ED10D5" w:rsidRDefault="00ED10D5" w:rsidP="008709CD">
            <w:pPr>
              <w:pStyle w:val="Default"/>
              <w:tabs>
                <w:tab w:val="left" w:pos="3060"/>
              </w:tabs>
              <w:rPr>
                <w:sz w:val="20"/>
                <w:szCs w:val="20"/>
              </w:rPr>
            </w:pPr>
            <w:r>
              <w:rPr>
                <w:sz w:val="20"/>
                <w:szCs w:val="20"/>
              </w:rPr>
              <w:t xml:space="preserve">Corrosive liquid N.O.S. (urea </w:t>
            </w:r>
            <w:proofErr w:type="spellStart"/>
            <w:r>
              <w:rPr>
                <w:sz w:val="20"/>
                <w:szCs w:val="20"/>
              </w:rPr>
              <w:t>monohydrochloride</w:t>
            </w:r>
            <w:proofErr w:type="spellEnd"/>
            <w:r>
              <w:rPr>
                <w:sz w:val="20"/>
                <w:szCs w:val="20"/>
              </w:rPr>
              <w:t xml:space="preserve">) </w:t>
            </w:r>
          </w:p>
        </w:tc>
        <w:tc>
          <w:tcPr>
            <w:tcW w:w="1998" w:type="dxa"/>
          </w:tcPr>
          <w:p w:rsidR="00ED10D5" w:rsidRDefault="00ED10D5" w:rsidP="008709CD">
            <w:pPr>
              <w:pStyle w:val="Default"/>
              <w:tabs>
                <w:tab w:val="left" w:pos="3060"/>
              </w:tabs>
              <w:rPr>
                <w:sz w:val="20"/>
                <w:szCs w:val="20"/>
              </w:rPr>
            </w:pPr>
            <w:r>
              <w:rPr>
                <w:sz w:val="20"/>
                <w:szCs w:val="20"/>
              </w:rPr>
              <w:t xml:space="preserve">Corrosive liquid N.O.S. (urea </w:t>
            </w:r>
            <w:proofErr w:type="spellStart"/>
            <w:r>
              <w:rPr>
                <w:sz w:val="20"/>
                <w:szCs w:val="20"/>
              </w:rPr>
              <w:t>monohydrochloride</w:t>
            </w:r>
            <w:proofErr w:type="spellEnd"/>
            <w:r>
              <w:rPr>
                <w:sz w:val="20"/>
                <w:szCs w:val="20"/>
              </w:rPr>
              <w:t xml:space="preserve">) </w:t>
            </w:r>
          </w:p>
        </w:tc>
      </w:tr>
      <w:tr w:rsidR="00ED10D5" w:rsidTr="00ED10D5">
        <w:trPr>
          <w:trHeight w:val="481"/>
        </w:trPr>
        <w:tc>
          <w:tcPr>
            <w:tcW w:w="2538" w:type="dxa"/>
          </w:tcPr>
          <w:p w:rsidR="00ED10D5" w:rsidRDefault="00ED10D5" w:rsidP="008709CD">
            <w:pPr>
              <w:pStyle w:val="Default"/>
              <w:tabs>
                <w:tab w:val="left" w:pos="3060"/>
              </w:tabs>
              <w:rPr>
                <w:color w:val="0000FF"/>
                <w:sz w:val="20"/>
                <w:szCs w:val="20"/>
              </w:rPr>
            </w:pPr>
            <w:r>
              <w:rPr>
                <w:b/>
                <w:bCs/>
                <w:color w:val="0000FF"/>
                <w:sz w:val="20"/>
                <w:szCs w:val="20"/>
              </w:rPr>
              <w:t>Transport Hazard Class(</w:t>
            </w:r>
            <w:proofErr w:type="spellStart"/>
            <w:r>
              <w:rPr>
                <w:b/>
                <w:bCs/>
                <w:color w:val="0000FF"/>
                <w:sz w:val="20"/>
                <w:szCs w:val="20"/>
              </w:rPr>
              <w:t>es</w:t>
            </w:r>
            <w:proofErr w:type="spellEnd"/>
            <w:r>
              <w:rPr>
                <w:b/>
                <w:bCs/>
                <w:color w:val="0000FF"/>
                <w:sz w:val="20"/>
                <w:szCs w:val="20"/>
              </w:rPr>
              <w:t xml:space="preserve">) </w:t>
            </w:r>
          </w:p>
        </w:tc>
        <w:tc>
          <w:tcPr>
            <w:tcW w:w="2250" w:type="dxa"/>
          </w:tcPr>
          <w:p w:rsidR="00ED10D5" w:rsidRDefault="00ED10D5" w:rsidP="008709CD">
            <w:pPr>
              <w:pStyle w:val="Default"/>
              <w:tabs>
                <w:tab w:val="left" w:pos="3060"/>
              </w:tabs>
              <w:rPr>
                <w:sz w:val="20"/>
                <w:szCs w:val="20"/>
              </w:rPr>
            </w:pPr>
            <w:r>
              <w:rPr>
                <w:sz w:val="20"/>
                <w:szCs w:val="20"/>
              </w:rPr>
              <w:t xml:space="preserve">- </w:t>
            </w:r>
          </w:p>
        </w:tc>
        <w:tc>
          <w:tcPr>
            <w:tcW w:w="2246" w:type="dxa"/>
          </w:tcPr>
          <w:p w:rsidR="00ED10D5" w:rsidRDefault="00ED10D5" w:rsidP="008709CD">
            <w:pPr>
              <w:pStyle w:val="Default"/>
              <w:tabs>
                <w:tab w:val="left" w:pos="3060"/>
              </w:tabs>
              <w:rPr>
                <w:sz w:val="20"/>
                <w:szCs w:val="20"/>
              </w:rPr>
            </w:pPr>
            <w:r>
              <w:rPr>
                <w:sz w:val="20"/>
                <w:szCs w:val="20"/>
              </w:rPr>
              <w:t xml:space="preserve">8 </w:t>
            </w:r>
          </w:p>
        </w:tc>
        <w:tc>
          <w:tcPr>
            <w:tcW w:w="1984" w:type="dxa"/>
          </w:tcPr>
          <w:p w:rsidR="00ED10D5" w:rsidRDefault="00ED10D5" w:rsidP="008709CD">
            <w:pPr>
              <w:pStyle w:val="Default"/>
              <w:tabs>
                <w:tab w:val="left" w:pos="3060"/>
              </w:tabs>
              <w:rPr>
                <w:sz w:val="20"/>
                <w:szCs w:val="20"/>
              </w:rPr>
            </w:pPr>
            <w:r>
              <w:rPr>
                <w:sz w:val="20"/>
                <w:szCs w:val="20"/>
              </w:rPr>
              <w:t xml:space="preserve">8 </w:t>
            </w:r>
          </w:p>
        </w:tc>
        <w:tc>
          <w:tcPr>
            <w:tcW w:w="1998" w:type="dxa"/>
          </w:tcPr>
          <w:p w:rsidR="00ED10D5" w:rsidRDefault="00ED10D5" w:rsidP="008709CD">
            <w:pPr>
              <w:pStyle w:val="Default"/>
              <w:tabs>
                <w:tab w:val="left" w:pos="3060"/>
              </w:tabs>
              <w:rPr>
                <w:sz w:val="20"/>
                <w:szCs w:val="20"/>
              </w:rPr>
            </w:pPr>
            <w:r>
              <w:rPr>
                <w:sz w:val="20"/>
                <w:szCs w:val="20"/>
              </w:rPr>
              <w:t xml:space="preserve">8 </w:t>
            </w:r>
          </w:p>
        </w:tc>
      </w:tr>
      <w:tr w:rsidR="00ED10D5" w:rsidTr="00ED10D5">
        <w:trPr>
          <w:trHeight w:val="250"/>
        </w:trPr>
        <w:tc>
          <w:tcPr>
            <w:tcW w:w="2538" w:type="dxa"/>
            <w:vAlign w:val="center"/>
          </w:tcPr>
          <w:p w:rsidR="00ED10D5" w:rsidRDefault="00ED10D5" w:rsidP="00ED10D5">
            <w:pPr>
              <w:pStyle w:val="Default"/>
              <w:tabs>
                <w:tab w:val="left" w:pos="3060"/>
              </w:tabs>
              <w:rPr>
                <w:color w:val="0000FF"/>
                <w:sz w:val="20"/>
                <w:szCs w:val="20"/>
              </w:rPr>
            </w:pPr>
            <w:r>
              <w:rPr>
                <w:b/>
                <w:bCs/>
                <w:color w:val="0000FF"/>
                <w:sz w:val="20"/>
                <w:szCs w:val="20"/>
              </w:rPr>
              <w:t xml:space="preserve">Packing Group </w:t>
            </w:r>
          </w:p>
        </w:tc>
        <w:tc>
          <w:tcPr>
            <w:tcW w:w="2250" w:type="dxa"/>
            <w:vAlign w:val="center"/>
          </w:tcPr>
          <w:p w:rsidR="00ED10D5" w:rsidRDefault="00ED10D5" w:rsidP="00ED10D5">
            <w:pPr>
              <w:pStyle w:val="Default"/>
              <w:tabs>
                <w:tab w:val="left" w:pos="3060"/>
              </w:tabs>
              <w:rPr>
                <w:sz w:val="20"/>
                <w:szCs w:val="20"/>
              </w:rPr>
            </w:pPr>
            <w:r>
              <w:rPr>
                <w:sz w:val="20"/>
                <w:szCs w:val="20"/>
              </w:rPr>
              <w:t xml:space="preserve">- </w:t>
            </w:r>
          </w:p>
        </w:tc>
        <w:tc>
          <w:tcPr>
            <w:tcW w:w="2246" w:type="dxa"/>
            <w:vAlign w:val="center"/>
          </w:tcPr>
          <w:p w:rsidR="00ED10D5" w:rsidRDefault="00ED10D5" w:rsidP="00ED10D5">
            <w:pPr>
              <w:pStyle w:val="Default"/>
              <w:tabs>
                <w:tab w:val="left" w:pos="3060"/>
              </w:tabs>
              <w:rPr>
                <w:sz w:val="20"/>
                <w:szCs w:val="20"/>
              </w:rPr>
            </w:pPr>
            <w:r>
              <w:rPr>
                <w:sz w:val="20"/>
                <w:szCs w:val="20"/>
              </w:rPr>
              <w:t xml:space="preserve">III </w:t>
            </w:r>
          </w:p>
        </w:tc>
        <w:tc>
          <w:tcPr>
            <w:tcW w:w="1984" w:type="dxa"/>
            <w:vAlign w:val="center"/>
          </w:tcPr>
          <w:p w:rsidR="00ED10D5" w:rsidRDefault="00ED10D5" w:rsidP="00ED10D5">
            <w:pPr>
              <w:pStyle w:val="Default"/>
              <w:tabs>
                <w:tab w:val="left" w:pos="3060"/>
              </w:tabs>
              <w:rPr>
                <w:sz w:val="20"/>
                <w:szCs w:val="20"/>
              </w:rPr>
            </w:pPr>
            <w:r>
              <w:rPr>
                <w:sz w:val="20"/>
                <w:szCs w:val="20"/>
              </w:rPr>
              <w:t xml:space="preserve">III </w:t>
            </w:r>
          </w:p>
        </w:tc>
        <w:tc>
          <w:tcPr>
            <w:tcW w:w="1998" w:type="dxa"/>
            <w:vAlign w:val="center"/>
          </w:tcPr>
          <w:p w:rsidR="00ED10D5" w:rsidRDefault="00ED10D5" w:rsidP="00ED10D5">
            <w:pPr>
              <w:pStyle w:val="Default"/>
              <w:tabs>
                <w:tab w:val="left" w:pos="3060"/>
              </w:tabs>
              <w:rPr>
                <w:sz w:val="20"/>
                <w:szCs w:val="20"/>
              </w:rPr>
            </w:pPr>
            <w:r>
              <w:rPr>
                <w:sz w:val="20"/>
                <w:szCs w:val="20"/>
              </w:rPr>
              <w:t xml:space="preserve">III </w:t>
            </w:r>
          </w:p>
        </w:tc>
      </w:tr>
      <w:tr w:rsidR="00ED10D5" w:rsidTr="00ED10D5">
        <w:trPr>
          <w:trHeight w:val="481"/>
        </w:trPr>
        <w:tc>
          <w:tcPr>
            <w:tcW w:w="2538" w:type="dxa"/>
          </w:tcPr>
          <w:p w:rsidR="00ED10D5" w:rsidRDefault="00ED10D5" w:rsidP="008709CD">
            <w:pPr>
              <w:pStyle w:val="Default"/>
              <w:tabs>
                <w:tab w:val="left" w:pos="3060"/>
              </w:tabs>
              <w:rPr>
                <w:color w:val="0000FF"/>
                <w:sz w:val="20"/>
                <w:szCs w:val="20"/>
              </w:rPr>
            </w:pPr>
            <w:r>
              <w:rPr>
                <w:b/>
                <w:bCs/>
                <w:color w:val="0000FF"/>
                <w:sz w:val="20"/>
                <w:szCs w:val="20"/>
              </w:rPr>
              <w:t xml:space="preserve">Environmental Hazards </w:t>
            </w:r>
          </w:p>
        </w:tc>
        <w:tc>
          <w:tcPr>
            <w:tcW w:w="2250" w:type="dxa"/>
          </w:tcPr>
          <w:p w:rsidR="00ED10D5" w:rsidRDefault="00ED10D5" w:rsidP="008709CD">
            <w:pPr>
              <w:pStyle w:val="Default"/>
              <w:tabs>
                <w:tab w:val="left" w:pos="3060"/>
              </w:tabs>
              <w:rPr>
                <w:sz w:val="20"/>
                <w:szCs w:val="20"/>
              </w:rPr>
            </w:pPr>
            <w:r>
              <w:rPr>
                <w:sz w:val="20"/>
                <w:szCs w:val="20"/>
              </w:rPr>
              <w:t xml:space="preserve">No </w:t>
            </w:r>
          </w:p>
        </w:tc>
        <w:tc>
          <w:tcPr>
            <w:tcW w:w="2246" w:type="dxa"/>
          </w:tcPr>
          <w:p w:rsidR="00ED10D5" w:rsidRDefault="00ED10D5" w:rsidP="008709CD">
            <w:pPr>
              <w:pStyle w:val="Default"/>
              <w:tabs>
                <w:tab w:val="left" w:pos="3060"/>
              </w:tabs>
              <w:rPr>
                <w:sz w:val="20"/>
                <w:szCs w:val="20"/>
              </w:rPr>
            </w:pPr>
            <w:r>
              <w:rPr>
                <w:sz w:val="20"/>
                <w:szCs w:val="20"/>
              </w:rPr>
              <w:t xml:space="preserve">No </w:t>
            </w:r>
          </w:p>
        </w:tc>
        <w:tc>
          <w:tcPr>
            <w:tcW w:w="1984" w:type="dxa"/>
          </w:tcPr>
          <w:p w:rsidR="00ED10D5" w:rsidRDefault="00ED10D5" w:rsidP="008709CD">
            <w:pPr>
              <w:pStyle w:val="Default"/>
              <w:tabs>
                <w:tab w:val="left" w:pos="3060"/>
              </w:tabs>
              <w:rPr>
                <w:sz w:val="20"/>
                <w:szCs w:val="20"/>
              </w:rPr>
            </w:pPr>
            <w:r>
              <w:rPr>
                <w:sz w:val="20"/>
                <w:szCs w:val="20"/>
              </w:rPr>
              <w:t xml:space="preserve">No </w:t>
            </w:r>
          </w:p>
        </w:tc>
        <w:tc>
          <w:tcPr>
            <w:tcW w:w="1998" w:type="dxa"/>
          </w:tcPr>
          <w:p w:rsidR="00ED10D5" w:rsidRDefault="00ED10D5" w:rsidP="008709CD">
            <w:pPr>
              <w:pStyle w:val="Default"/>
              <w:tabs>
                <w:tab w:val="left" w:pos="3060"/>
              </w:tabs>
              <w:rPr>
                <w:sz w:val="20"/>
                <w:szCs w:val="20"/>
              </w:rPr>
            </w:pPr>
            <w:r>
              <w:rPr>
                <w:sz w:val="20"/>
                <w:szCs w:val="20"/>
              </w:rPr>
              <w:t xml:space="preserve">No </w:t>
            </w:r>
          </w:p>
        </w:tc>
      </w:tr>
      <w:tr w:rsidR="00ED10D5" w:rsidTr="00ED10D5">
        <w:trPr>
          <w:trHeight w:val="1133"/>
        </w:trPr>
        <w:tc>
          <w:tcPr>
            <w:tcW w:w="2538" w:type="dxa"/>
          </w:tcPr>
          <w:p w:rsidR="00ED10D5" w:rsidRDefault="00ED10D5" w:rsidP="008709CD">
            <w:pPr>
              <w:pStyle w:val="Default"/>
              <w:tabs>
                <w:tab w:val="left" w:pos="3060"/>
              </w:tabs>
              <w:rPr>
                <w:color w:val="0000FF"/>
                <w:sz w:val="20"/>
                <w:szCs w:val="20"/>
              </w:rPr>
            </w:pPr>
            <w:r>
              <w:rPr>
                <w:b/>
                <w:bCs/>
                <w:color w:val="0000FF"/>
                <w:sz w:val="20"/>
                <w:szCs w:val="20"/>
              </w:rPr>
              <w:t xml:space="preserve">Additional Information </w:t>
            </w:r>
          </w:p>
        </w:tc>
        <w:tc>
          <w:tcPr>
            <w:tcW w:w="2250" w:type="dxa"/>
          </w:tcPr>
          <w:p w:rsidR="00ED10D5" w:rsidRDefault="00ED10D5" w:rsidP="008709CD">
            <w:pPr>
              <w:pStyle w:val="Default"/>
              <w:tabs>
                <w:tab w:val="left" w:pos="3060"/>
              </w:tabs>
              <w:rPr>
                <w:sz w:val="16"/>
                <w:szCs w:val="16"/>
              </w:rPr>
            </w:pPr>
            <w:r>
              <w:rPr>
                <w:sz w:val="16"/>
                <w:szCs w:val="16"/>
              </w:rPr>
              <w:t xml:space="preserve">Exempt under DOT 49 CFR 173.154 (d). This material is corrosive to aluminum only.  Not corrosive to mild steel and skin </w:t>
            </w:r>
          </w:p>
        </w:tc>
        <w:tc>
          <w:tcPr>
            <w:tcW w:w="2246" w:type="dxa"/>
          </w:tcPr>
          <w:p w:rsidR="00ED10D5" w:rsidRDefault="00ED10D5" w:rsidP="008709CD">
            <w:pPr>
              <w:pStyle w:val="Default"/>
              <w:tabs>
                <w:tab w:val="left" w:pos="3060"/>
              </w:tabs>
              <w:rPr>
                <w:sz w:val="20"/>
                <w:szCs w:val="20"/>
              </w:rPr>
            </w:pPr>
            <w:r>
              <w:rPr>
                <w:sz w:val="16"/>
                <w:szCs w:val="16"/>
              </w:rPr>
              <w:t>This material is corrosive to aluminum only.  Not corrosive to mild steel and skin</w:t>
            </w:r>
            <w:r>
              <w:rPr>
                <w:sz w:val="20"/>
                <w:szCs w:val="20"/>
              </w:rPr>
              <w:t xml:space="preserve"> </w:t>
            </w:r>
          </w:p>
        </w:tc>
        <w:tc>
          <w:tcPr>
            <w:tcW w:w="1984" w:type="dxa"/>
          </w:tcPr>
          <w:p w:rsidR="00ED10D5" w:rsidRDefault="00ED10D5" w:rsidP="008709CD">
            <w:pPr>
              <w:pStyle w:val="Default"/>
              <w:tabs>
                <w:tab w:val="left" w:pos="3060"/>
              </w:tabs>
              <w:rPr>
                <w:sz w:val="20"/>
                <w:szCs w:val="20"/>
              </w:rPr>
            </w:pPr>
            <w:r>
              <w:rPr>
                <w:sz w:val="16"/>
                <w:szCs w:val="16"/>
              </w:rPr>
              <w:t>This material is corrosive to aluminum only.  Not corrosive to mild steel and skin</w:t>
            </w:r>
            <w:r>
              <w:rPr>
                <w:sz w:val="20"/>
                <w:szCs w:val="20"/>
              </w:rPr>
              <w:t xml:space="preserve"> </w:t>
            </w:r>
          </w:p>
        </w:tc>
        <w:tc>
          <w:tcPr>
            <w:tcW w:w="1998" w:type="dxa"/>
          </w:tcPr>
          <w:p w:rsidR="00ED10D5" w:rsidRDefault="00ED10D5" w:rsidP="008709CD">
            <w:pPr>
              <w:pStyle w:val="Default"/>
              <w:tabs>
                <w:tab w:val="left" w:pos="3060"/>
              </w:tabs>
              <w:rPr>
                <w:sz w:val="20"/>
                <w:szCs w:val="20"/>
              </w:rPr>
            </w:pPr>
            <w:r>
              <w:rPr>
                <w:sz w:val="16"/>
                <w:szCs w:val="16"/>
              </w:rPr>
              <w:t>This material is corrosive to aluminum only.  Not corrosive to mild steel and skin</w:t>
            </w:r>
            <w:r>
              <w:rPr>
                <w:sz w:val="20"/>
                <w:szCs w:val="20"/>
              </w:rPr>
              <w:t xml:space="preserve"> </w:t>
            </w:r>
          </w:p>
        </w:tc>
      </w:tr>
    </w:tbl>
    <w:p w:rsidR="00ED10D5" w:rsidRDefault="00ED10D5" w:rsidP="00ED10D5">
      <w:pPr>
        <w:pStyle w:val="Default"/>
        <w:tabs>
          <w:tab w:val="left" w:pos="3060"/>
        </w:tabs>
        <w:rPr>
          <w:color w:val="auto"/>
        </w:rPr>
      </w:pPr>
    </w:p>
    <w:p w:rsidR="00ED10D5" w:rsidRDefault="00ED10D5" w:rsidP="00ED10D5">
      <w:pPr>
        <w:pStyle w:val="Default"/>
        <w:tabs>
          <w:tab w:val="left" w:pos="3060"/>
        </w:tabs>
        <w:rPr>
          <w:color w:val="auto"/>
        </w:rPr>
      </w:pPr>
      <w:r>
        <w:rPr>
          <w:color w:val="auto"/>
        </w:rPr>
        <w:t xml:space="preserve"> </w:t>
      </w:r>
    </w:p>
    <w:p w:rsidR="00ED10D5" w:rsidRDefault="00ED10D5" w:rsidP="00ED10D5">
      <w:pPr>
        <w:pStyle w:val="Default"/>
        <w:tabs>
          <w:tab w:val="left" w:pos="3060"/>
        </w:tabs>
      </w:pPr>
      <w:r>
        <w:rPr>
          <w:b/>
          <w:bCs/>
          <w:color w:val="0000FF"/>
        </w:rPr>
        <w:t xml:space="preserve">Transport in bulk according: </w:t>
      </w:r>
      <w:r>
        <w:t xml:space="preserve">Not available </w:t>
      </w:r>
    </w:p>
    <w:p w:rsidR="00ED10D5" w:rsidRDefault="00ED10D5" w:rsidP="00ED10D5">
      <w:pPr>
        <w:pStyle w:val="Default"/>
        <w:tabs>
          <w:tab w:val="left" w:pos="3060"/>
        </w:tabs>
        <w:rPr>
          <w:color w:val="0000FF"/>
        </w:rPr>
      </w:pPr>
      <w:r>
        <w:rPr>
          <w:b/>
          <w:bCs/>
          <w:color w:val="0000FF"/>
        </w:rPr>
        <w:t xml:space="preserve">To Annex II of MARPOL  </w:t>
      </w:r>
    </w:p>
    <w:p w:rsidR="00ED10D5" w:rsidRDefault="00ED10D5" w:rsidP="00ED10D5">
      <w:pPr>
        <w:pStyle w:val="Default"/>
        <w:tabs>
          <w:tab w:val="left" w:pos="3060"/>
        </w:tabs>
        <w:rPr>
          <w:color w:val="0000FF"/>
        </w:rPr>
      </w:pPr>
      <w:r>
        <w:rPr>
          <w:b/>
          <w:bCs/>
          <w:color w:val="0000FF"/>
        </w:rPr>
        <w:t xml:space="preserve">73/78 and the IBC Code </w:t>
      </w:r>
    </w:p>
    <w:p w:rsidR="00ED10D5" w:rsidRDefault="00ED10D5" w:rsidP="00ED10D5">
      <w:pPr>
        <w:pStyle w:val="Default"/>
        <w:tabs>
          <w:tab w:val="left" w:pos="3060"/>
        </w:tabs>
        <w:rPr>
          <w:color w:val="0000FF"/>
        </w:rPr>
      </w:pPr>
      <w:r>
        <w:rPr>
          <w:b/>
          <w:bCs/>
          <w:color w:val="0000FF"/>
        </w:rPr>
        <w:t xml:space="preserve"> </w:t>
      </w:r>
    </w:p>
    <w:p w:rsidR="00ED10D5" w:rsidRDefault="00ED10D5" w:rsidP="00ED10D5">
      <w:pPr>
        <w:pStyle w:val="Default"/>
        <w:tabs>
          <w:tab w:val="left" w:pos="3060"/>
          <w:tab w:val="left" w:pos="3420"/>
        </w:tabs>
        <w:ind w:left="3420" w:hanging="3420"/>
      </w:pPr>
      <w:r>
        <w:rPr>
          <w:b/>
          <w:bCs/>
          <w:color w:val="0000FF"/>
        </w:rPr>
        <w:t xml:space="preserve">Special precautions for user: </w:t>
      </w:r>
      <w:r>
        <w:rPr>
          <w:b/>
          <w:bCs/>
          <w:color w:val="0000FF"/>
        </w:rPr>
        <w:tab/>
      </w:r>
      <w:r>
        <w:t xml:space="preserve">Transport within user’s premises: always transport in closed containers that are upright and secure. Ensure that persons transporting the product know what to do in the event of an accident or spillage. </w:t>
      </w:r>
    </w:p>
    <w:p w:rsidR="000B09D0" w:rsidRDefault="00B30CB6" w:rsidP="00CC140A">
      <w:pPr>
        <w:pStyle w:val="Default"/>
        <w:tabs>
          <w:tab w:val="left" w:pos="3060"/>
        </w:tabs>
        <w:rPr>
          <w:sz w:val="20"/>
          <w:szCs w:val="20"/>
        </w:rPr>
      </w:pPr>
      <w:r>
        <w:rPr>
          <w:noProof/>
          <w:sz w:val="20"/>
          <w:szCs w:val="20"/>
        </w:rPr>
        <w:drawing>
          <wp:inline distT="0" distB="0" distL="0" distR="0">
            <wp:extent cx="6884035" cy="362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500048" w:rsidRDefault="00500048" w:rsidP="00CC140A">
      <w:pPr>
        <w:pStyle w:val="Default"/>
        <w:tabs>
          <w:tab w:val="left" w:pos="3060"/>
        </w:tabs>
        <w:rPr>
          <w:sz w:val="20"/>
          <w:szCs w:val="20"/>
        </w:rPr>
      </w:pPr>
    </w:p>
    <w:p w:rsidR="00ED10D5" w:rsidRDefault="00ED10D5" w:rsidP="00ED10D5">
      <w:pPr>
        <w:pStyle w:val="Default"/>
        <w:tabs>
          <w:tab w:val="left" w:pos="3060"/>
        </w:tabs>
        <w:rPr>
          <w:color w:val="0000FF"/>
        </w:rPr>
      </w:pPr>
      <w:r>
        <w:rPr>
          <w:b/>
          <w:bCs/>
          <w:color w:val="0000FF"/>
        </w:rPr>
        <w:t xml:space="preserve">U.S. Federal Regulations: </w:t>
      </w:r>
      <w:r>
        <w:rPr>
          <w:b/>
          <w:bCs/>
        </w:rPr>
        <w:t xml:space="preserve">United States Inventory (TSCA): </w:t>
      </w:r>
      <w:r>
        <w:t>All components are listed or exempted</w:t>
      </w:r>
      <w:r>
        <w:rPr>
          <w:b/>
          <w:bCs/>
          <w:color w:val="0000FF"/>
        </w:rPr>
        <w:t xml:space="preserve"> </w:t>
      </w:r>
    </w:p>
    <w:p w:rsidR="00ED10D5" w:rsidRDefault="00ED10D5" w:rsidP="00ED10D5">
      <w:pPr>
        <w:pStyle w:val="Default"/>
        <w:tabs>
          <w:tab w:val="left" w:pos="3060"/>
        </w:tabs>
        <w:rPr>
          <w:color w:val="0000FF"/>
        </w:rPr>
      </w:pPr>
      <w:r>
        <w:rPr>
          <w:b/>
          <w:bCs/>
          <w:color w:val="0000FF"/>
        </w:rPr>
        <w:t xml:space="preserve"> </w:t>
      </w:r>
    </w:p>
    <w:p w:rsidR="00ED10D5" w:rsidRDefault="00ED10D5" w:rsidP="00ED10D5">
      <w:pPr>
        <w:pStyle w:val="Default"/>
        <w:tabs>
          <w:tab w:val="left" w:pos="3060"/>
        </w:tabs>
      </w:pPr>
      <w:r>
        <w:rPr>
          <w:b/>
          <w:bCs/>
          <w:color w:val="0000FF"/>
        </w:rPr>
        <w:t xml:space="preserve">Clean Air Act Section 112: </w:t>
      </w:r>
      <w:r>
        <w:t xml:space="preserve">Not listed </w:t>
      </w:r>
    </w:p>
    <w:p w:rsidR="00ED10D5" w:rsidRDefault="00ED10D5" w:rsidP="00ED10D5">
      <w:pPr>
        <w:pStyle w:val="Default"/>
        <w:tabs>
          <w:tab w:val="left" w:pos="3060"/>
        </w:tabs>
        <w:rPr>
          <w:color w:val="0000FF"/>
        </w:rPr>
      </w:pPr>
      <w:r>
        <w:rPr>
          <w:b/>
          <w:bCs/>
          <w:color w:val="0000FF"/>
        </w:rPr>
        <w:t xml:space="preserve">(b) Hazardous Air  </w:t>
      </w:r>
    </w:p>
    <w:p w:rsidR="00ED10D5" w:rsidRDefault="00ED10D5" w:rsidP="00ED10D5">
      <w:pPr>
        <w:pStyle w:val="Default"/>
        <w:tabs>
          <w:tab w:val="left" w:pos="3060"/>
        </w:tabs>
        <w:rPr>
          <w:color w:val="0000FF"/>
        </w:rPr>
      </w:pPr>
      <w:r>
        <w:rPr>
          <w:b/>
          <w:bCs/>
          <w:color w:val="0000FF"/>
        </w:rPr>
        <w:t xml:space="preserve">Pollutants (HAPS) </w:t>
      </w:r>
    </w:p>
    <w:p w:rsidR="00ED10D5" w:rsidRDefault="00ED10D5" w:rsidP="00ED10D5">
      <w:pPr>
        <w:pStyle w:val="Default"/>
        <w:tabs>
          <w:tab w:val="left" w:pos="3060"/>
        </w:tabs>
        <w:rPr>
          <w:color w:val="0000FF"/>
        </w:rPr>
      </w:pPr>
      <w:r>
        <w:rPr>
          <w:b/>
          <w:bCs/>
          <w:color w:val="0000FF"/>
        </w:rPr>
        <w:t xml:space="preserve">Clean Air Act Section 602: </w:t>
      </w:r>
      <w:r>
        <w:t>Not listed</w:t>
      </w:r>
      <w:r>
        <w:rPr>
          <w:b/>
          <w:bCs/>
          <w:color w:val="0000FF"/>
        </w:rPr>
        <w:t xml:space="preserve"> </w:t>
      </w:r>
    </w:p>
    <w:p w:rsidR="00ED10D5" w:rsidRDefault="00ED10D5" w:rsidP="00ED10D5">
      <w:pPr>
        <w:pStyle w:val="Default"/>
        <w:tabs>
          <w:tab w:val="left" w:pos="3060"/>
        </w:tabs>
        <w:rPr>
          <w:color w:val="0000FF"/>
        </w:rPr>
      </w:pPr>
      <w:r>
        <w:rPr>
          <w:b/>
          <w:bCs/>
          <w:color w:val="0000FF"/>
        </w:rPr>
        <w:t xml:space="preserve">Class I Substances </w:t>
      </w:r>
    </w:p>
    <w:p w:rsidR="00ED10D5" w:rsidRDefault="00ED10D5" w:rsidP="00ED10D5">
      <w:pPr>
        <w:pStyle w:val="Default"/>
        <w:tabs>
          <w:tab w:val="left" w:pos="3060"/>
        </w:tabs>
        <w:rPr>
          <w:color w:val="0000FF"/>
        </w:rPr>
      </w:pPr>
      <w:r>
        <w:rPr>
          <w:b/>
          <w:bCs/>
          <w:color w:val="0000FF"/>
        </w:rPr>
        <w:t xml:space="preserve">Clean Air Act Section 602: </w:t>
      </w:r>
      <w:r>
        <w:t>Not listed</w:t>
      </w:r>
      <w:r>
        <w:rPr>
          <w:b/>
          <w:bCs/>
          <w:color w:val="0000FF"/>
        </w:rPr>
        <w:t xml:space="preserve"> </w:t>
      </w:r>
    </w:p>
    <w:p w:rsidR="00ED10D5" w:rsidRDefault="00ED10D5" w:rsidP="00ED10D5">
      <w:pPr>
        <w:pStyle w:val="Default"/>
        <w:tabs>
          <w:tab w:val="left" w:pos="3060"/>
        </w:tabs>
        <w:rPr>
          <w:color w:val="0000FF"/>
        </w:rPr>
      </w:pPr>
      <w:r>
        <w:rPr>
          <w:b/>
          <w:bCs/>
          <w:color w:val="0000FF"/>
        </w:rPr>
        <w:t xml:space="preserve">Class II Substances </w:t>
      </w:r>
    </w:p>
    <w:p w:rsidR="00ED10D5" w:rsidRDefault="00ED10D5" w:rsidP="00ED10D5">
      <w:pPr>
        <w:pStyle w:val="Default"/>
        <w:tabs>
          <w:tab w:val="left" w:pos="3060"/>
        </w:tabs>
        <w:rPr>
          <w:color w:val="0000FF"/>
        </w:rPr>
      </w:pPr>
      <w:r>
        <w:rPr>
          <w:b/>
          <w:bCs/>
          <w:color w:val="0000FF"/>
        </w:rPr>
        <w:t xml:space="preserve">DEA List I Chemicals:  </w:t>
      </w:r>
      <w:r>
        <w:rPr>
          <w:b/>
          <w:bCs/>
          <w:color w:val="0000FF"/>
        </w:rPr>
        <w:tab/>
      </w:r>
      <w:r>
        <w:t>Not listed</w:t>
      </w:r>
      <w:r>
        <w:rPr>
          <w:b/>
          <w:bCs/>
          <w:color w:val="0000FF"/>
        </w:rPr>
        <w:t xml:space="preserve"> </w:t>
      </w:r>
    </w:p>
    <w:p w:rsidR="00ED10D5" w:rsidRDefault="00ED10D5" w:rsidP="00ED10D5">
      <w:pPr>
        <w:pStyle w:val="Default"/>
        <w:tabs>
          <w:tab w:val="left" w:pos="3060"/>
        </w:tabs>
        <w:rPr>
          <w:color w:val="0000FF"/>
        </w:rPr>
      </w:pPr>
      <w:r>
        <w:rPr>
          <w:b/>
          <w:bCs/>
          <w:color w:val="0000FF"/>
        </w:rPr>
        <w:t xml:space="preserve">(Precursor Chemicals) </w:t>
      </w:r>
    </w:p>
    <w:p w:rsidR="00ED10D5" w:rsidRDefault="00ED10D5" w:rsidP="00ED10D5">
      <w:pPr>
        <w:pStyle w:val="Default"/>
        <w:tabs>
          <w:tab w:val="left" w:pos="3060"/>
        </w:tabs>
        <w:rPr>
          <w:color w:val="0000FF"/>
        </w:rPr>
      </w:pPr>
      <w:r>
        <w:rPr>
          <w:b/>
          <w:bCs/>
          <w:color w:val="0000FF"/>
        </w:rPr>
        <w:t xml:space="preserve">DEA List II Chemicals:  </w:t>
      </w:r>
      <w:r>
        <w:rPr>
          <w:b/>
          <w:bCs/>
          <w:color w:val="0000FF"/>
        </w:rPr>
        <w:tab/>
      </w:r>
      <w:r>
        <w:t>Not listed</w:t>
      </w:r>
      <w:r>
        <w:rPr>
          <w:b/>
          <w:bCs/>
          <w:color w:val="0000FF"/>
        </w:rPr>
        <w:t xml:space="preserve"> </w:t>
      </w:r>
    </w:p>
    <w:p w:rsidR="00ED10D5" w:rsidRDefault="00ED10D5" w:rsidP="00ED10D5">
      <w:pPr>
        <w:pStyle w:val="Default"/>
        <w:tabs>
          <w:tab w:val="left" w:pos="3060"/>
        </w:tabs>
        <w:rPr>
          <w:color w:val="0000FF"/>
        </w:rPr>
      </w:pPr>
      <w:r>
        <w:rPr>
          <w:b/>
          <w:bCs/>
          <w:color w:val="0000FF"/>
        </w:rPr>
        <w:t xml:space="preserve">(Essential Chemicals) </w:t>
      </w:r>
    </w:p>
    <w:p w:rsidR="00ED10D5" w:rsidRDefault="00ED10D5" w:rsidP="00ED10D5">
      <w:pPr>
        <w:pStyle w:val="Default"/>
        <w:tabs>
          <w:tab w:val="left" w:pos="3060"/>
        </w:tabs>
        <w:rPr>
          <w:color w:val="0000FF"/>
        </w:rPr>
      </w:pPr>
      <w:r>
        <w:rPr>
          <w:b/>
          <w:bCs/>
          <w:color w:val="0000FF"/>
        </w:rPr>
        <w:t xml:space="preserve"> </w:t>
      </w:r>
    </w:p>
    <w:p w:rsidR="00ED10D5" w:rsidRPr="00ED10D5" w:rsidRDefault="00ED10D5" w:rsidP="00ED10D5">
      <w:pPr>
        <w:pStyle w:val="Default"/>
        <w:tabs>
          <w:tab w:val="left" w:pos="3060"/>
        </w:tabs>
        <w:rPr>
          <w:u w:val="single"/>
        </w:rPr>
      </w:pPr>
      <w:r w:rsidRPr="00ED10D5">
        <w:rPr>
          <w:b/>
          <w:bCs/>
          <w:color w:val="0000FF"/>
          <w:u w:val="single"/>
        </w:rPr>
        <w:t xml:space="preserve">SARA 302/304 </w:t>
      </w:r>
    </w:p>
    <w:p w:rsidR="00ED10D5" w:rsidRDefault="00ED10D5" w:rsidP="00ED10D5">
      <w:pPr>
        <w:pStyle w:val="Default"/>
        <w:tabs>
          <w:tab w:val="left" w:pos="3060"/>
        </w:tabs>
      </w:pPr>
      <w:r>
        <w:rPr>
          <w:b/>
          <w:bCs/>
          <w:color w:val="0000FF"/>
        </w:rPr>
        <w:t xml:space="preserve">    Composition/Information on Ingredients </w:t>
      </w:r>
    </w:p>
    <w:p w:rsidR="00ED10D5" w:rsidRDefault="00ED10D5" w:rsidP="00ED10D5">
      <w:pPr>
        <w:pStyle w:val="Default"/>
        <w:tabs>
          <w:tab w:val="left" w:pos="3060"/>
        </w:tabs>
      </w:pPr>
      <w:r>
        <w:rPr>
          <w:b/>
          <w:bCs/>
          <w:color w:val="0000FF"/>
        </w:rPr>
        <w:t xml:space="preserve">        </w:t>
      </w:r>
      <w:r>
        <w:rPr>
          <w:b/>
          <w:bCs/>
          <w:color w:val="0000FF"/>
        </w:rPr>
        <w:tab/>
      </w:r>
      <w:r>
        <w:t xml:space="preserve">Not listed </w:t>
      </w:r>
    </w:p>
    <w:p w:rsidR="00ED10D5" w:rsidRPr="00ED10D5" w:rsidRDefault="00ED10D5" w:rsidP="00ED10D5">
      <w:pPr>
        <w:pStyle w:val="Default"/>
        <w:tabs>
          <w:tab w:val="left" w:pos="3060"/>
        </w:tabs>
        <w:rPr>
          <w:u w:val="single"/>
        </w:rPr>
      </w:pPr>
      <w:r w:rsidRPr="00ED10D5">
        <w:rPr>
          <w:b/>
          <w:bCs/>
          <w:color w:val="0000FF"/>
          <w:u w:val="single"/>
        </w:rPr>
        <w:t xml:space="preserve">SARA 311/312 </w:t>
      </w:r>
    </w:p>
    <w:p w:rsidR="00ED10D5" w:rsidRDefault="00ED10D5" w:rsidP="00ED10D5">
      <w:pPr>
        <w:pStyle w:val="Default"/>
        <w:tabs>
          <w:tab w:val="left" w:pos="3060"/>
        </w:tabs>
      </w:pPr>
      <w:r>
        <w:rPr>
          <w:b/>
          <w:bCs/>
          <w:color w:val="0000FF"/>
        </w:rPr>
        <w:t xml:space="preserve">   Classification:  </w:t>
      </w:r>
      <w:r>
        <w:rPr>
          <w:b/>
          <w:bCs/>
          <w:color w:val="0000FF"/>
        </w:rPr>
        <w:tab/>
      </w:r>
      <w:r>
        <w:t xml:space="preserve">Immediate (acute) health hazard </w:t>
      </w:r>
    </w:p>
    <w:p w:rsidR="00ED10D5" w:rsidRDefault="00ED10D5" w:rsidP="00ED10D5">
      <w:pPr>
        <w:pStyle w:val="Default"/>
        <w:tabs>
          <w:tab w:val="left" w:pos="3060"/>
        </w:tabs>
        <w:rPr>
          <w:color w:val="0000FF"/>
        </w:rPr>
      </w:pPr>
      <w:r>
        <w:rPr>
          <w:b/>
          <w:bCs/>
          <w:color w:val="0000FF"/>
        </w:rPr>
        <w:t xml:space="preserve"> </w:t>
      </w:r>
    </w:p>
    <w:p w:rsidR="00ED10D5" w:rsidRPr="00ED10D5" w:rsidRDefault="00ED10D5" w:rsidP="00ED10D5">
      <w:pPr>
        <w:pStyle w:val="Default"/>
        <w:tabs>
          <w:tab w:val="left" w:pos="3060"/>
        </w:tabs>
        <w:rPr>
          <w:u w:val="single"/>
        </w:rPr>
      </w:pPr>
      <w:r>
        <w:rPr>
          <w:b/>
          <w:bCs/>
          <w:color w:val="0000FF"/>
        </w:rPr>
        <w:t xml:space="preserve">   </w:t>
      </w:r>
      <w:r w:rsidRPr="00ED10D5">
        <w:rPr>
          <w:b/>
          <w:bCs/>
          <w:color w:val="0000FF"/>
          <w:u w:val="single"/>
        </w:rPr>
        <w:t xml:space="preserve"> Composition/Information on Ingredients </w:t>
      </w:r>
    </w:p>
    <w:p w:rsidR="00ED10D5" w:rsidRDefault="00ED10D5" w:rsidP="00ED10D5">
      <w:pPr>
        <w:pStyle w:val="Default"/>
        <w:tabs>
          <w:tab w:val="left" w:pos="3060"/>
        </w:tabs>
        <w:rPr>
          <w:color w:val="0000FF"/>
        </w:rPr>
      </w:pPr>
      <w:r>
        <w:rPr>
          <w:b/>
          <w:b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990"/>
        <w:gridCol w:w="1170"/>
        <w:gridCol w:w="1440"/>
        <w:gridCol w:w="1080"/>
        <w:gridCol w:w="1350"/>
        <w:gridCol w:w="1458"/>
      </w:tblGrid>
      <w:tr w:rsidR="00ED10D5" w:rsidTr="00ED10D5">
        <w:trPr>
          <w:trHeight w:val="939"/>
        </w:trPr>
        <w:tc>
          <w:tcPr>
            <w:tcW w:w="3528" w:type="dxa"/>
          </w:tcPr>
          <w:p w:rsidR="00ED10D5" w:rsidRDefault="00ED10D5" w:rsidP="008709CD">
            <w:pPr>
              <w:pStyle w:val="Default"/>
              <w:tabs>
                <w:tab w:val="left" w:pos="3060"/>
              </w:tabs>
              <w:rPr>
                <w:color w:val="0000FF"/>
                <w:sz w:val="20"/>
                <w:szCs w:val="20"/>
              </w:rPr>
            </w:pPr>
            <w:r>
              <w:rPr>
                <w:b/>
                <w:bCs/>
                <w:color w:val="0000FF"/>
                <w:sz w:val="20"/>
                <w:szCs w:val="20"/>
              </w:rPr>
              <w:t xml:space="preserve">Name </w:t>
            </w:r>
          </w:p>
        </w:tc>
        <w:tc>
          <w:tcPr>
            <w:tcW w:w="990" w:type="dxa"/>
          </w:tcPr>
          <w:p w:rsidR="00ED10D5" w:rsidRDefault="00ED10D5" w:rsidP="008709CD">
            <w:pPr>
              <w:pStyle w:val="Default"/>
              <w:tabs>
                <w:tab w:val="left" w:pos="3060"/>
              </w:tabs>
              <w:rPr>
                <w:color w:val="0000FF"/>
                <w:sz w:val="20"/>
                <w:szCs w:val="20"/>
              </w:rPr>
            </w:pPr>
            <w:r>
              <w:rPr>
                <w:b/>
                <w:bCs/>
                <w:color w:val="0000FF"/>
                <w:sz w:val="20"/>
                <w:szCs w:val="20"/>
              </w:rPr>
              <w:t xml:space="preserve">% </w:t>
            </w:r>
          </w:p>
        </w:tc>
        <w:tc>
          <w:tcPr>
            <w:tcW w:w="1170" w:type="dxa"/>
          </w:tcPr>
          <w:p w:rsidR="00ED10D5" w:rsidRDefault="00ED10D5" w:rsidP="008709CD">
            <w:pPr>
              <w:pStyle w:val="Default"/>
              <w:tabs>
                <w:tab w:val="left" w:pos="3060"/>
              </w:tabs>
              <w:rPr>
                <w:color w:val="0000FF"/>
                <w:sz w:val="20"/>
                <w:szCs w:val="20"/>
              </w:rPr>
            </w:pPr>
            <w:r>
              <w:rPr>
                <w:b/>
                <w:bCs/>
                <w:color w:val="0000FF"/>
                <w:sz w:val="20"/>
                <w:szCs w:val="20"/>
              </w:rPr>
              <w:t xml:space="preserve">Fire Hazard </w:t>
            </w:r>
          </w:p>
        </w:tc>
        <w:tc>
          <w:tcPr>
            <w:tcW w:w="1440" w:type="dxa"/>
          </w:tcPr>
          <w:p w:rsidR="00ED10D5" w:rsidRDefault="00ED10D5" w:rsidP="008709CD">
            <w:pPr>
              <w:pStyle w:val="Default"/>
              <w:tabs>
                <w:tab w:val="left" w:pos="3060"/>
              </w:tabs>
              <w:rPr>
                <w:color w:val="0000FF"/>
                <w:sz w:val="20"/>
                <w:szCs w:val="20"/>
              </w:rPr>
            </w:pPr>
            <w:r>
              <w:rPr>
                <w:b/>
                <w:bCs/>
                <w:color w:val="0000FF"/>
                <w:sz w:val="20"/>
                <w:szCs w:val="20"/>
              </w:rPr>
              <w:t xml:space="preserve">Sudden Release of Pressure </w:t>
            </w:r>
          </w:p>
        </w:tc>
        <w:tc>
          <w:tcPr>
            <w:tcW w:w="1080" w:type="dxa"/>
          </w:tcPr>
          <w:p w:rsidR="00ED10D5" w:rsidRDefault="00ED10D5" w:rsidP="008709CD">
            <w:pPr>
              <w:pStyle w:val="Default"/>
              <w:tabs>
                <w:tab w:val="left" w:pos="3060"/>
              </w:tabs>
              <w:rPr>
                <w:color w:val="0000FF"/>
                <w:sz w:val="20"/>
                <w:szCs w:val="20"/>
              </w:rPr>
            </w:pPr>
            <w:r>
              <w:rPr>
                <w:b/>
                <w:bCs/>
                <w:color w:val="0000FF"/>
                <w:sz w:val="20"/>
                <w:szCs w:val="20"/>
              </w:rPr>
              <w:t xml:space="preserve">Reactive </w:t>
            </w:r>
          </w:p>
        </w:tc>
        <w:tc>
          <w:tcPr>
            <w:tcW w:w="1350" w:type="dxa"/>
          </w:tcPr>
          <w:p w:rsidR="00ED10D5" w:rsidRDefault="00ED10D5" w:rsidP="008709CD">
            <w:pPr>
              <w:pStyle w:val="Default"/>
              <w:tabs>
                <w:tab w:val="left" w:pos="3060"/>
              </w:tabs>
              <w:rPr>
                <w:color w:val="0000FF"/>
                <w:sz w:val="20"/>
                <w:szCs w:val="20"/>
              </w:rPr>
            </w:pPr>
            <w:r>
              <w:rPr>
                <w:b/>
                <w:bCs/>
                <w:color w:val="0000FF"/>
                <w:sz w:val="20"/>
                <w:szCs w:val="20"/>
              </w:rPr>
              <w:t xml:space="preserve">Immediate (acute)  Health Hazard </w:t>
            </w:r>
          </w:p>
        </w:tc>
        <w:tc>
          <w:tcPr>
            <w:tcW w:w="1458" w:type="dxa"/>
          </w:tcPr>
          <w:p w:rsidR="00ED10D5" w:rsidRDefault="00ED10D5" w:rsidP="008709CD">
            <w:pPr>
              <w:pStyle w:val="Default"/>
              <w:tabs>
                <w:tab w:val="left" w:pos="3060"/>
              </w:tabs>
              <w:rPr>
                <w:color w:val="0000FF"/>
                <w:sz w:val="20"/>
                <w:szCs w:val="20"/>
              </w:rPr>
            </w:pPr>
            <w:r>
              <w:rPr>
                <w:b/>
                <w:bCs/>
                <w:color w:val="0000FF"/>
                <w:sz w:val="20"/>
                <w:szCs w:val="20"/>
              </w:rPr>
              <w:t xml:space="preserve">Delayed (chronic) Health Hazard </w:t>
            </w:r>
          </w:p>
        </w:tc>
      </w:tr>
      <w:tr w:rsidR="00ED10D5" w:rsidTr="00ED10D5">
        <w:trPr>
          <w:trHeight w:val="214"/>
        </w:trPr>
        <w:tc>
          <w:tcPr>
            <w:tcW w:w="3528" w:type="dxa"/>
          </w:tcPr>
          <w:p w:rsidR="00ED10D5" w:rsidRDefault="00ED10D5" w:rsidP="008709CD">
            <w:pPr>
              <w:pStyle w:val="Default"/>
              <w:tabs>
                <w:tab w:val="left" w:pos="3060"/>
              </w:tabs>
              <w:rPr>
                <w:sz w:val="16"/>
                <w:szCs w:val="16"/>
              </w:rPr>
            </w:pPr>
            <w:r>
              <w:rPr>
                <w:sz w:val="16"/>
                <w:szCs w:val="16"/>
              </w:rPr>
              <w:t xml:space="preserve">Urea </w:t>
            </w:r>
            <w:proofErr w:type="spellStart"/>
            <w:r>
              <w:rPr>
                <w:sz w:val="16"/>
                <w:szCs w:val="16"/>
              </w:rPr>
              <w:t>Monohydrochloride</w:t>
            </w:r>
            <w:proofErr w:type="spellEnd"/>
            <w:r>
              <w:rPr>
                <w:sz w:val="16"/>
                <w:szCs w:val="16"/>
              </w:rPr>
              <w:t xml:space="preserve"> </w:t>
            </w:r>
          </w:p>
        </w:tc>
        <w:tc>
          <w:tcPr>
            <w:tcW w:w="990" w:type="dxa"/>
          </w:tcPr>
          <w:p w:rsidR="00ED10D5" w:rsidRDefault="00ED10D5" w:rsidP="008709CD">
            <w:pPr>
              <w:pStyle w:val="Default"/>
              <w:tabs>
                <w:tab w:val="left" w:pos="3060"/>
              </w:tabs>
              <w:rPr>
                <w:sz w:val="16"/>
                <w:szCs w:val="16"/>
              </w:rPr>
            </w:pPr>
            <w:r>
              <w:rPr>
                <w:sz w:val="16"/>
                <w:szCs w:val="16"/>
              </w:rPr>
              <w:t xml:space="preserve">50-100 </w:t>
            </w:r>
          </w:p>
        </w:tc>
        <w:tc>
          <w:tcPr>
            <w:tcW w:w="1170" w:type="dxa"/>
          </w:tcPr>
          <w:p w:rsidR="00ED10D5" w:rsidRDefault="00ED10D5" w:rsidP="008709CD">
            <w:pPr>
              <w:pStyle w:val="Default"/>
              <w:tabs>
                <w:tab w:val="left" w:pos="3060"/>
              </w:tabs>
              <w:rPr>
                <w:sz w:val="16"/>
                <w:szCs w:val="16"/>
              </w:rPr>
            </w:pPr>
            <w:r>
              <w:rPr>
                <w:sz w:val="16"/>
                <w:szCs w:val="16"/>
              </w:rPr>
              <w:t xml:space="preserve">No </w:t>
            </w:r>
          </w:p>
        </w:tc>
        <w:tc>
          <w:tcPr>
            <w:tcW w:w="1440" w:type="dxa"/>
          </w:tcPr>
          <w:p w:rsidR="00ED10D5" w:rsidRDefault="00ED10D5" w:rsidP="008709CD">
            <w:pPr>
              <w:pStyle w:val="Default"/>
              <w:tabs>
                <w:tab w:val="left" w:pos="3060"/>
              </w:tabs>
              <w:rPr>
                <w:sz w:val="16"/>
                <w:szCs w:val="16"/>
              </w:rPr>
            </w:pPr>
            <w:r>
              <w:rPr>
                <w:sz w:val="16"/>
                <w:szCs w:val="16"/>
              </w:rPr>
              <w:t xml:space="preserve">No </w:t>
            </w:r>
          </w:p>
        </w:tc>
        <w:tc>
          <w:tcPr>
            <w:tcW w:w="1080" w:type="dxa"/>
          </w:tcPr>
          <w:p w:rsidR="00ED10D5" w:rsidRDefault="00ED10D5" w:rsidP="008709CD">
            <w:pPr>
              <w:pStyle w:val="Default"/>
              <w:tabs>
                <w:tab w:val="left" w:pos="3060"/>
              </w:tabs>
              <w:rPr>
                <w:sz w:val="16"/>
                <w:szCs w:val="16"/>
              </w:rPr>
            </w:pPr>
            <w:r>
              <w:rPr>
                <w:sz w:val="16"/>
                <w:szCs w:val="16"/>
              </w:rPr>
              <w:t xml:space="preserve">No </w:t>
            </w:r>
          </w:p>
        </w:tc>
        <w:tc>
          <w:tcPr>
            <w:tcW w:w="1350" w:type="dxa"/>
          </w:tcPr>
          <w:p w:rsidR="00ED10D5" w:rsidRDefault="00ED10D5" w:rsidP="008709CD">
            <w:pPr>
              <w:pStyle w:val="Default"/>
              <w:tabs>
                <w:tab w:val="left" w:pos="3060"/>
              </w:tabs>
              <w:rPr>
                <w:sz w:val="16"/>
                <w:szCs w:val="16"/>
              </w:rPr>
            </w:pPr>
            <w:r>
              <w:rPr>
                <w:sz w:val="16"/>
                <w:szCs w:val="16"/>
              </w:rPr>
              <w:t xml:space="preserve">Yes </w:t>
            </w:r>
          </w:p>
        </w:tc>
        <w:tc>
          <w:tcPr>
            <w:tcW w:w="1458" w:type="dxa"/>
          </w:tcPr>
          <w:p w:rsidR="00ED10D5" w:rsidRDefault="00ED10D5" w:rsidP="008709CD">
            <w:pPr>
              <w:pStyle w:val="Default"/>
              <w:tabs>
                <w:tab w:val="left" w:pos="3060"/>
              </w:tabs>
              <w:rPr>
                <w:sz w:val="16"/>
                <w:szCs w:val="16"/>
              </w:rPr>
            </w:pPr>
            <w:r>
              <w:rPr>
                <w:sz w:val="16"/>
                <w:szCs w:val="16"/>
              </w:rPr>
              <w:t xml:space="preserve">No </w:t>
            </w:r>
          </w:p>
        </w:tc>
      </w:tr>
    </w:tbl>
    <w:p w:rsidR="00ED10D5" w:rsidRDefault="00ED10D5" w:rsidP="00ED10D5">
      <w:pPr>
        <w:pStyle w:val="Default"/>
        <w:tabs>
          <w:tab w:val="left" w:pos="3060"/>
        </w:tabs>
        <w:rPr>
          <w:color w:val="auto"/>
        </w:rPr>
      </w:pPr>
    </w:p>
    <w:p w:rsidR="00ED10D5" w:rsidRDefault="00ED10D5" w:rsidP="00ED10D5">
      <w:pPr>
        <w:pStyle w:val="Default"/>
        <w:tabs>
          <w:tab w:val="left" w:pos="3060"/>
        </w:tabs>
        <w:rPr>
          <w:color w:val="0000FF"/>
          <w:sz w:val="20"/>
          <w:szCs w:val="20"/>
        </w:rPr>
      </w:pPr>
      <w:r>
        <w:rPr>
          <w:b/>
          <w:bCs/>
          <w:color w:val="0000FF"/>
          <w:sz w:val="20"/>
          <w:szCs w:val="20"/>
        </w:rPr>
        <w:t xml:space="preserve"> </w:t>
      </w:r>
    </w:p>
    <w:p w:rsidR="00ED10D5" w:rsidRPr="00ED10D5" w:rsidRDefault="00ED10D5" w:rsidP="00ED10D5">
      <w:pPr>
        <w:pStyle w:val="Default"/>
        <w:tabs>
          <w:tab w:val="left" w:pos="3060"/>
        </w:tabs>
        <w:rPr>
          <w:sz w:val="20"/>
          <w:szCs w:val="20"/>
          <w:u w:val="single"/>
        </w:rPr>
      </w:pPr>
      <w:r w:rsidRPr="00ED10D5">
        <w:rPr>
          <w:b/>
          <w:bCs/>
          <w:color w:val="0000FF"/>
          <w:sz w:val="20"/>
          <w:szCs w:val="20"/>
          <w:u w:val="single"/>
        </w:rPr>
        <w:t xml:space="preserve">International Lists </w:t>
      </w:r>
    </w:p>
    <w:p w:rsidR="00ED10D5" w:rsidRPr="00ED10D5" w:rsidRDefault="00ED10D5" w:rsidP="00ED10D5">
      <w:pPr>
        <w:pStyle w:val="Default"/>
        <w:tabs>
          <w:tab w:val="left" w:pos="3060"/>
        </w:tabs>
        <w:rPr>
          <w:sz w:val="20"/>
          <w:szCs w:val="20"/>
          <w:u w:val="single"/>
        </w:rPr>
      </w:pPr>
      <w:r>
        <w:rPr>
          <w:b/>
          <w:bCs/>
          <w:color w:val="0000FF"/>
          <w:sz w:val="20"/>
          <w:szCs w:val="20"/>
        </w:rPr>
        <w:t xml:space="preserve">    </w:t>
      </w:r>
      <w:r w:rsidRPr="00ED10D5">
        <w:rPr>
          <w:b/>
          <w:bCs/>
          <w:color w:val="0000FF"/>
          <w:sz w:val="20"/>
          <w:szCs w:val="20"/>
          <w:u w:val="single"/>
        </w:rPr>
        <w:t xml:space="preserve">National Inventory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Australia (AICS):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Canada (DSL):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China (IECSC):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Europe (EINECS):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Japan (ENCS):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New Zealand (</w:t>
      </w:r>
      <w:proofErr w:type="spellStart"/>
      <w:r>
        <w:rPr>
          <w:b/>
          <w:bCs/>
          <w:color w:val="0000FF"/>
          <w:sz w:val="20"/>
          <w:szCs w:val="20"/>
        </w:rPr>
        <w:t>NZIoC</w:t>
      </w:r>
      <w:proofErr w:type="spellEnd"/>
      <w:r>
        <w:rPr>
          <w:b/>
          <w:bCs/>
          <w:color w:val="0000FF"/>
          <w:sz w:val="20"/>
          <w:szCs w:val="20"/>
        </w:rPr>
        <w:t xml:space="preserve">):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lastRenderedPageBreak/>
        <w:t xml:space="preserve">    Philippines (PICCS):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color w:val="0000FF"/>
          <w:sz w:val="20"/>
          <w:szCs w:val="20"/>
        </w:rPr>
      </w:pPr>
      <w:r>
        <w:rPr>
          <w:b/>
          <w:bCs/>
          <w:color w:val="0000FF"/>
          <w:sz w:val="20"/>
          <w:szCs w:val="20"/>
        </w:rPr>
        <w:t xml:space="preserve">    Republic of Korea (KECL): </w:t>
      </w:r>
      <w:r>
        <w:rPr>
          <w:b/>
          <w:bCs/>
          <w:color w:val="0000FF"/>
          <w:sz w:val="20"/>
          <w:szCs w:val="20"/>
        </w:rPr>
        <w:tab/>
      </w:r>
      <w:r>
        <w:rPr>
          <w:sz w:val="20"/>
          <w:szCs w:val="20"/>
        </w:rPr>
        <w:t>All components are listed or exempted.</w:t>
      </w:r>
      <w:r>
        <w:rPr>
          <w:b/>
          <w:bCs/>
          <w:color w:val="0000FF"/>
          <w:sz w:val="20"/>
          <w:szCs w:val="20"/>
        </w:rPr>
        <w:t xml:space="preserve"> </w:t>
      </w:r>
    </w:p>
    <w:p w:rsidR="00ED10D5" w:rsidRDefault="00ED10D5" w:rsidP="00ED10D5">
      <w:pPr>
        <w:pStyle w:val="Default"/>
        <w:tabs>
          <w:tab w:val="left" w:pos="3060"/>
        </w:tabs>
        <w:spacing w:before="60"/>
        <w:rPr>
          <w:sz w:val="20"/>
          <w:szCs w:val="20"/>
        </w:rPr>
      </w:pPr>
      <w:r>
        <w:rPr>
          <w:b/>
          <w:bCs/>
          <w:color w:val="0000FF"/>
          <w:sz w:val="20"/>
          <w:szCs w:val="20"/>
        </w:rPr>
        <w:t xml:space="preserve">    Taiwan (NECI):  </w:t>
      </w:r>
      <w:r>
        <w:rPr>
          <w:b/>
          <w:bCs/>
          <w:color w:val="0000FF"/>
          <w:sz w:val="20"/>
          <w:szCs w:val="20"/>
        </w:rPr>
        <w:tab/>
      </w:r>
      <w:r>
        <w:rPr>
          <w:sz w:val="20"/>
          <w:szCs w:val="20"/>
        </w:rPr>
        <w:t xml:space="preserve">All components are listed or exempted. </w:t>
      </w:r>
    </w:p>
    <w:p w:rsidR="00ED10D5" w:rsidRDefault="00ED10D5" w:rsidP="00CC140A">
      <w:pPr>
        <w:pStyle w:val="Default"/>
        <w:tabs>
          <w:tab w:val="left" w:pos="3060"/>
        </w:tabs>
        <w:rPr>
          <w:sz w:val="20"/>
          <w:szCs w:val="20"/>
        </w:rPr>
      </w:pPr>
    </w:p>
    <w:p w:rsidR="00ED10D5" w:rsidRDefault="00ED10D5" w:rsidP="00CC140A">
      <w:pPr>
        <w:pStyle w:val="Default"/>
        <w:tabs>
          <w:tab w:val="left" w:pos="3060"/>
        </w:tabs>
        <w:rPr>
          <w:sz w:val="20"/>
          <w:szCs w:val="20"/>
        </w:rPr>
      </w:pPr>
    </w:p>
    <w:p w:rsidR="00ED10D5" w:rsidRDefault="00ED10D5" w:rsidP="00CC140A">
      <w:pPr>
        <w:pStyle w:val="Default"/>
        <w:tabs>
          <w:tab w:val="left" w:pos="3060"/>
        </w:tabs>
        <w:rPr>
          <w:sz w:val="20"/>
          <w:szCs w:val="20"/>
        </w:rPr>
      </w:pPr>
    </w:p>
    <w:p w:rsidR="00ED10D5" w:rsidRDefault="00ED10D5" w:rsidP="00CC140A">
      <w:pPr>
        <w:pStyle w:val="Default"/>
        <w:tabs>
          <w:tab w:val="left" w:pos="3060"/>
        </w:tabs>
        <w:rPr>
          <w:sz w:val="20"/>
          <w:szCs w:val="20"/>
        </w:rPr>
      </w:pPr>
    </w:p>
    <w:p w:rsidR="00ED10D5" w:rsidRDefault="00ED10D5" w:rsidP="00CC140A">
      <w:pPr>
        <w:pStyle w:val="Default"/>
        <w:tabs>
          <w:tab w:val="left" w:pos="3060"/>
        </w:tabs>
        <w:rPr>
          <w:sz w:val="20"/>
          <w:szCs w:val="20"/>
        </w:rPr>
      </w:pPr>
    </w:p>
    <w:p w:rsidR="00ED10D5" w:rsidRDefault="00ED10D5" w:rsidP="00CC140A">
      <w:pPr>
        <w:pStyle w:val="Default"/>
        <w:tabs>
          <w:tab w:val="left" w:pos="3060"/>
        </w:tabs>
        <w:rPr>
          <w:sz w:val="20"/>
          <w:szCs w:val="20"/>
        </w:rPr>
      </w:pPr>
    </w:p>
    <w:p w:rsidR="00ED10D5" w:rsidRDefault="00ED10D5" w:rsidP="00CC140A">
      <w:pPr>
        <w:pStyle w:val="Default"/>
        <w:tabs>
          <w:tab w:val="left" w:pos="3060"/>
        </w:tabs>
        <w:rPr>
          <w:sz w:val="20"/>
          <w:szCs w:val="20"/>
        </w:rPr>
      </w:pPr>
    </w:p>
    <w:p w:rsidR="000B09D0" w:rsidRDefault="00B30CB6" w:rsidP="00CC140A">
      <w:pPr>
        <w:pStyle w:val="Default"/>
        <w:tabs>
          <w:tab w:val="left" w:pos="3060"/>
        </w:tabs>
        <w:rPr>
          <w:sz w:val="20"/>
          <w:szCs w:val="20"/>
        </w:rPr>
      </w:pPr>
      <w:r>
        <w:rPr>
          <w:noProof/>
          <w:sz w:val="20"/>
          <w:szCs w:val="20"/>
        </w:rPr>
        <w:drawing>
          <wp:inline distT="0" distB="0" distL="0" distR="0">
            <wp:extent cx="6884035" cy="3625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84035" cy="362585"/>
                    </a:xfrm>
                    <a:prstGeom prst="rect">
                      <a:avLst/>
                    </a:prstGeom>
                    <a:noFill/>
                    <a:ln>
                      <a:noFill/>
                    </a:ln>
                  </pic:spPr>
                </pic:pic>
              </a:graphicData>
            </a:graphic>
          </wp:inline>
        </w:drawing>
      </w:r>
    </w:p>
    <w:p w:rsidR="000B09D0" w:rsidRPr="00ED10D5" w:rsidRDefault="000B09D0" w:rsidP="00CC140A">
      <w:pPr>
        <w:pStyle w:val="Default"/>
        <w:tabs>
          <w:tab w:val="left" w:pos="3060"/>
        </w:tabs>
        <w:rPr>
          <w:color w:val="0000FF"/>
          <w:sz w:val="20"/>
          <w:szCs w:val="20"/>
        </w:rPr>
      </w:pPr>
      <w:r>
        <w:rPr>
          <w:b/>
          <w:bCs/>
          <w:color w:val="0000FF"/>
          <w:sz w:val="20"/>
          <w:szCs w:val="20"/>
        </w:rPr>
        <w:t xml:space="preserve"> </w:t>
      </w:r>
      <w:r>
        <w:rPr>
          <w:b/>
          <w:bCs/>
          <w:color w:val="2518CD"/>
          <w:sz w:val="20"/>
          <w:szCs w:val="20"/>
        </w:rPr>
        <w:t xml:space="preserve"> </w:t>
      </w:r>
    </w:p>
    <w:p w:rsidR="000B09D0" w:rsidRPr="00ED10D5" w:rsidRDefault="000B09D0" w:rsidP="00CC140A">
      <w:pPr>
        <w:pStyle w:val="Default"/>
        <w:tabs>
          <w:tab w:val="left" w:pos="3060"/>
        </w:tabs>
        <w:rPr>
          <w:sz w:val="20"/>
          <w:szCs w:val="20"/>
          <w:u w:val="single"/>
        </w:rPr>
      </w:pPr>
      <w:r w:rsidRPr="00ED10D5">
        <w:rPr>
          <w:b/>
          <w:bCs/>
          <w:color w:val="2518CD"/>
          <w:sz w:val="20"/>
          <w:szCs w:val="20"/>
          <w:u w:val="single"/>
        </w:rPr>
        <w:t xml:space="preserve">History </w:t>
      </w:r>
    </w:p>
    <w:p w:rsidR="000B09D0" w:rsidRDefault="000B09D0" w:rsidP="00ED10D5">
      <w:pPr>
        <w:pStyle w:val="Default"/>
        <w:tabs>
          <w:tab w:val="left" w:pos="3060"/>
        </w:tabs>
        <w:spacing w:before="60"/>
        <w:rPr>
          <w:sz w:val="20"/>
          <w:szCs w:val="20"/>
        </w:rPr>
      </w:pPr>
      <w:r>
        <w:rPr>
          <w:b/>
          <w:bCs/>
          <w:color w:val="2518CD"/>
          <w:sz w:val="20"/>
          <w:szCs w:val="20"/>
        </w:rPr>
        <w:t xml:space="preserve">    Date of issue mm/</w:t>
      </w:r>
      <w:proofErr w:type="spellStart"/>
      <w:r>
        <w:rPr>
          <w:b/>
          <w:bCs/>
          <w:color w:val="2518CD"/>
          <w:sz w:val="20"/>
          <w:szCs w:val="20"/>
        </w:rPr>
        <w:t>dd</w:t>
      </w:r>
      <w:proofErr w:type="spellEnd"/>
      <w:r>
        <w:rPr>
          <w:b/>
          <w:bCs/>
          <w:color w:val="2518CD"/>
          <w:sz w:val="20"/>
          <w:szCs w:val="20"/>
        </w:rPr>
        <w:t>/</w:t>
      </w:r>
      <w:proofErr w:type="spellStart"/>
      <w:r>
        <w:rPr>
          <w:b/>
          <w:bCs/>
          <w:color w:val="2518CD"/>
          <w:sz w:val="20"/>
          <w:szCs w:val="20"/>
        </w:rPr>
        <w:t>yyyy</w:t>
      </w:r>
      <w:proofErr w:type="spellEnd"/>
      <w:r>
        <w:rPr>
          <w:b/>
          <w:bCs/>
          <w:color w:val="2518CD"/>
          <w:sz w:val="20"/>
          <w:szCs w:val="20"/>
        </w:rPr>
        <w:t xml:space="preserve">: </w:t>
      </w:r>
      <w:r w:rsidR="00233CBA">
        <w:rPr>
          <w:b/>
          <w:bCs/>
          <w:color w:val="2518CD"/>
          <w:sz w:val="20"/>
          <w:szCs w:val="20"/>
        </w:rPr>
        <w:tab/>
      </w:r>
      <w:r w:rsidR="0041415F">
        <w:rPr>
          <w:sz w:val="20"/>
          <w:szCs w:val="20"/>
        </w:rPr>
        <w:t>5-29-2015</w:t>
      </w:r>
    </w:p>
    <w:p w:rsidR="000B09D0" w:rsidRDefault="000B09D0" w:rsidP="00ED10D5">
      <w:pPr>
        <w:pStyle w:val="Default"/>
        <w:tabs>
          <w:tab w:val="left" w:pos="3060"/>
        </w:tabs>
        <w:spacing w:before="60"/>
        <w:rPr>
          <w:sz w:val="20"/>
          <w:szCs w:val="20"/>
        </w:rPr>
      </w:pPr>
      <w:r>
        <w:rPr>
          <w:b/>
          <w:bCs/>
          <w:color w:val="2518CD"/>
          <w:sz w:val="20"/>
          <w:szCs w:val="20"/>
        </w:rPr>
        <w:t xml:space="preserve">    Date of previous issue: </w:t>
      </w:r>
      <w:r w:rsidR="00233CBA">
        <w:rPr>
          <w:b/>
          <w:bCs/>
          <w:color w:val="2518CD"/>
          <w:sz w:val="20"/>
          <w:szCs w:val="20"/>
        </w:rPr>
        <w:tab/>
      </w:r>
      <w:r>
        <w:rPr>
          <w:sz w:val="20"/>
          <w:szCs w:val="20"/>
        </w:rPr>
        <w:t xml:space="preserve">None </w:t>
      </w:r>
    </w:p>
    <w:p w:rsidR="000B09D0" w:rsidRDefault="000B09D0" w:rsidP="00ED10D5">
      <w:pPr>
        <w:pStyle w:val="Default"/>
        <w:tabs>
          <w:tab w:val="left" w:pos="3060"/>
        </w:tabs>
        <w:spacing w:before="60"/>
        <w:rPr>
          <w:color w:val="2518CD"/>
          <w:sz w:val="20"/>
          <w:szCs w:val="20"/>
        </w:rPr>
      </w:pPr>
      <w:r>
        <w:rPr>
          <w:b/>
          <w:bCs/>
          <w:color w:val="2518CD"/>
          <w:sz w:val="20"/>
          <w:szCs w:val="20"/>
        </w:rPr>
        <w:t xml:space="preserve">    Version:   </w:t>
      </w:r>
      <w:r w:rsidR="00233CBA">
        <w:rPr>
          <w:b/>
          <w:bCs/>
          <w:color w:val="2518CD"/>
          <w:sz w:val="20"/>
          <w:szCs w:val="20"/>
        </w:rPr>
        <w:tab/>
      </w:r>
      <w:r>
        <w:rPr>
          <w:sz w:val="20"/>
          <w:szCs w:val="20"/>
        </w:rPr>
        <w:t>1</w:t>
      </w:r>
      <w:r>
        <w:rPr>
          <w:b/>
          <w:bCs/>
          <w:color w:val="2518CD"/>
          <w:sz w:val="20"/>
          <w:szCs w:val="20"/>
        </w:rPr>
        <w:t xml:space="preserve"> </w:t>
      </w:r>
    </w:p>
    <w:p w:rsidR="000B09D0" w:rsidRDefault="000B09D0" w:rsidP="00ED10D5">
      <w:pPr>
        <w:pStyle w:val="Default"/>
        <w:tabs>
          <w:tab w:val="left" w:pos="3060"/>
        </w:tabs>
        <w:spacing w:before="60"/>
        <w:rPr>
          <w:sz w:val="20"/>
          <w:szCs w:val="20"/>
        </w:rPr>
      </w:pPr>
      <w:r>
        <w:rPr>
          <w:b/>
          <w:bCs/>
          <w:color w:val="2518CD"/>
          <w:sz w:val="20"/>
          <w:szCs w:val="20"/>
        </w:rPr>
        <w:t xml:space="preserve">    Revised Section(s):  </w:t>
      </w:r>
      <w:r w:rsidR="00233CBA">
        <w:rPr>
          <w:b/>
          <w:bCs/>
          <w:color w:val="2518CD"/>
          <w:sz w:val="20"/>
          <w:szCs w:val="20"/>
        </w:rPr>
        <w:tab/>
      </w:r>
      <w:r>
        <w:rPr>
          <w:sz w:val="20"/>
          <w:szCs w:val="20"/>
        </w:rPr>
        <w:t xml:space="preserve">Not applicable </w:t>
      </w:r>
    </w:p>
    <w:p w:rsidR="000B09D0" w:rsidRDefault="000B09D0" w:rsidP="00ED10D5">
      <w:pPr>
        <w:pStyle w:val="Default"/>
        <w:tabs>
          <w:tab w:val="left" w:pos="3060"/>
        </w:tabs>
        <w:spacing w:before="60"/>
        <w:rPr>
          <w:sz w:val="20"/>
          <w:szCs w:val="20"/>
        </w:rPr>
      </w:pPr>
      <w:r>
        <w:rPr>
          <w:b/>
          <w:bCs/>
          <w:color w:val="2518CD"/>
          <w:sz w:val="20"/>
          <w:szCs w:val="20"/>
        </w:rPr>
        <w:t xml:space="preserve">    </w:t>
      </w:r>
      <w:proofErr w:type="gramStart"/>
      <w:r>
        <w:rPr>
          <w:b/>
          <w:bCs/>
          <w:color w:val="2518CD"/>
          <w:sz w:val="20"/>
          <w:szCs w:val="20"/>
        </w:rPr>
        <w:t xml:space="preserve">Prepared by:  </w:t>
      </w:r>
      <w:r w:rsidR="00233CBA">
        <w:rPr>
          <w:b/>
          <w:bCs/>
          <w:color w:val="2518CD"/>
          <w:sz w:val="20"/>
          <w:szCs w:val="20"/>
        </w:rPr>
        <w:tab/>
      </w:r>
      <w:r w:rsidR="001E0925">
        <w:rPr>
          <w:sz w:val="20"/>
          <w:szCs w:val="20"/>
        </w:rPr>
        <w:t>Illinois Correctional Industries</w:t>
      </w:r>
      <w:r>
        <w:rPr>
          <w:sz w:val="20"/>
          <w:szCs w:val="20"/>
        </w:rPr>
        <w:t>.</w:t>
      </w:r>
      <w:proofErr w:type="gramEnd"/>
      <w:r>
        <w:rPr>
          <w:sz w:val="20"/>
          <w:szCs w:val="20"/>
        </w:rPr>
        <w:t xml:space="preserve"> </w:t>
      </w:r>
    </w:p>
    <w:p w:rsidR="000B09D0" w:rsidRDefault="000B09D0" w:rsidP="00CC140A">
      <w:pPr>
        <w:pStyle w:val="Default"/>
        <w:tabs>
          <w:tab w:val="left" w:pos="3060"/>
        </w:tabs>
        <w:rPr>
          <w:color w:val="2518CD"/>
          <w:sz w:val="20"/>
          <w:szCs w:val="20"/>
        </w:rPr>
      </w:pPr>
      <w:r>
        <w:rPr>
          <w:b/>
          <w:bCs/>
          <w:color w:val="2518CD"/>
          <w:sz w:val="20"/>
          <w:szCs w:val="20"/>
        </w:rPr>
        <w:t xml:space="preserve"> </w:t>
      </w:r>
    </w:p>
    <w:p w:rsidR="000B09D0" w:rsidRDefault="000B09D0" w:rsidP="00CC140A">
      <w:pPr>
        <w:pStyle w:val="Default"/>
        <w:tabs>
          <w:tab w:val="left" w:pos="3060"/>
        </w:tabs>
        <w:rPr>
          <w:sz w:val="16"/>
          <w:szCs w:val="16"/>
        </w:rPr>
      </w:pPr>
      <w:r>
        <w:rPr>
          <w:b/>
          <w:bCs/>
          <w:sz w:val="16"/>
          <w:szCs w:val="16"/>
        </w:rPr>
        <w:t xml:space="preserve"> </w:t>
      </w:r>
    </w:p>
    <w:p w:rsidR="000B09D0" w:rsidRDefault="000B09D0" w:rsidP="00CC140A">
      <w:pPr>
        <w:pStyle w:val="Default"/>
        <w:tabs>
          <w:tab w:val="left" w:pos="3060"/>
        </w:tabs>
        <w:rPr>
          <w:sz w:val="16"/>
          <w:szCs w:val="16"/>
        </w:rPr>
      </w:pPr>
      <w:r>
        <w:rPr>
          <w:b/>
          <w:bCs/>
          <w:sz w:val="16"/>
          <w:szCs w:val="16"/>
        </w:rPr>
        <w:t xml:space="preserve"> </w:t>
      </w:r>
    </w:p>
    <w:p w:rsidR="000B09D0" w:rsidRDefault="000B09D0" w:rsidP="003D53A7">
      <w:pPr>
        <w:pStyle w:val="Default"/>
        <w:tabs>
          <w:tab w:val="left" w:pos="3060"/>
        </w:tabs>
        <w:jc w:val="center"/>
        <w:rPr>
          <w:sz w:val="16"/>
          <w:szCs w:val="16"/>
        </w:rPr>
      </w:pPr>
      <w:r>
        <w:rPr>
          <w:b/>
          <w:bCs/>
          <w:sz w:val="16"/>
          <w:szCs w:val="16"/>
        </w:rPr>
        <w:t xml:space="preserve"> </w:t>
      </w:r>
    </w:p>
    <w:p w:rsidR="000B09D0" w:rsidRDefault="000B09D0" w:rsidP="00CC140A">
      <w:pPr>
        <w:pStyle w:val="Default"/>
        <w:tabs>
          <w:tab w:val="left" w:pos="3060"/>
        </w:tabs>
        <w:rPr>
          <w:sz w:val="16"/>
          <w:szCs w:val="16"/>
        </w:rPr>
      </w:pPr>
      <w:r>
        <w:rPr>
          <w:b/>
          <w:bCs/>
          <w:sz w:val="16"/>
          <w:szCs w:val="16"/>
        </w:rPr>
        <w:t xml:space="preserve"> </w:t>
      </w:r>
    </w:p>
    <w:p w:rsidR="000B09D0" w:rsidRPr="00233CBA" w:rsidRDefault="000B09D0" w:rsidP="00CC140A">
      <w:pPr>
        <w:pStyle w:val="Default"/>
        <w:tabs>
          <w:tab w:val="left" w:pos="3060"/>
        </w:tabs>
        <w:rPr>
          <w:sz w:val="16"/>
          <w:szCs w:val="16"/>
          <w:u w:val="single"/>
        </w:rPr>
      </w:pPr>
      <w:r w:rsidRPr="00233CBA">
        <w:rPr>
          <w:b/>
          <w:bCs/>
          <w:sz w:val="16"/>
          <w:szCs w:val="16"/>
          <w:u w:val="single"/>
        </w:rPr>
        <w:t xml:space="preserve">Notice to reader </w:t>
      </w:r>
    </w:p>
    <w:p w:rsidR="000B09D0" w:rsidRDefault="000B09D0" w:rsidP="00CC140A">
      <w:pPr>
        <w:pStyle w:val="Default"/>
        <w:tabs>
          <w:tab w:val="left" w:pos="3060"/>
        </w:tabs>
        <w:rPr>
          <w:sz w:val="16"/>
          <w:szCs w:val="16"/>
        </w:rPr>
      </w:pPr>
      <w:r>
        <w:rPr>
          <w:b/>
          <w:bCs/>
          <w:sz w:val="16"/>
          <w:szCs w:val="16"/>
        </w:rPr>
        <w:t xml:space="preserve">To the best of our knowledge, the information contained herein is accurate. However, neither the above-named supplier, nor any of its subsidiaries, assumes any liability whatsoever for the accuracy or completeness of the information contained herein. </w:t>
      </w:r>
    </w:p>
    <w:p w:rsidR="000B09D0" w:rsidRDefault="000B09D0" w:rsidP="00CC140A">
      <w:pPr>
        <w:pStyle w:val="Default"/>
        <w:tabs>
          <w:tab w:val="left" w:pos="3060"/>
        </w:tabs>
        <w:rPr>
          <w:sz w:val="16"/>
          <w:szCs w:val="16"/>
        </w:rPr>
      </w:pPr>
      <w:r>
        <w:rPr>
          <w:b/>
          <w:bCs/>
          <w:sz w:val="16"/>
          <w:szCs w:val="16"/>
        </w:rPr>
        <w:t xml:space="preserve">Final determination of suitability of any material is the sole responsibility of the user. All materials may present unknown hazards and should be used with caution. Although certain hazards are described herein, we cannot guarantee that these are the only hazards that exist. </w:t>
      </w:r>
    </w:p>
    <w:p w:rsidR="000B09D0" w:rsidRDefault="000B09D0" w:rsidP="003D53A7">
      <w:pPr>
        <w:pStyle w:val="Default"/>
        <w:tabs>
          <w:tab w:val="left" w:pos="3060"/>
        </w:tabs>
        <w:rPr>
          <w:sz w:val="16"/>
          <w:szCs w:val="16"/>
        </w:rPr>
      </w:pPr>
      <w:r>
        <w:rPr>
          <w:b/>
          <w:bCs/>
          <w:sz w:val="16"/>
          <w:szCs w:val="16"/>
        </w:rPr>
        <w:t xml:space="preserve"> </w:t>
      </w:r>
    </w:p>
    <w:p w:rsidR="000B09D0" w:rsidRDefault="000B09D0" w:rsidP="00CC140A">
      <w:pPr>
        <w:pStyle w:val="Default"/>
        <w:tabs>
          <w:tab w:val="left" w:pos="3060"/>
        </w:tabs>
        <w:rPr>
          <w:sz w:val="23"/>
          <w:szCs w:val="23"/>
        </w:rPr>
      </w:pPr>
      <w:r>
        <w:rPr>
          <w:b/>
          <w:bCs/>
          <w:sz w:val="23"/>
          <w:szCs w:val="23"/>
        </w:rPr>
        <w:t xml:space="preserve"> </w:t>
      </w:r>
    </w:p>
    <w:sectPr w:rsidR="000B09D0" w:rsidSect="00B15439">
      <w:headerReference w:type="default" r:id="rId27"/>
      <w:type w:val="continuous"/>
      <w:pgSz w:w="12240" w:h="15840"/>
      <w:pgMar w:top="1080" w:right="720" w:bottom="1080" w:left="720"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B7" w:rsidRDefault="00463AB7">
      <w:r>
        <w:separator/>
      </w:r>
    </w:p>
  </w:endnote>
  <w:endnote w:type="continuationSeparator" w:id="0">
    <w:p w:rsidR="00463AB7" w:rsidRDefault="004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B7" w:rsidRDefault="00463AB7">
      <w:r>
        <w:separator/>
      </w:r>
    </w:p>
  </w:footnote>
  <w:footnote w:type="continuationSeparator" w:id="0">
    <w:p w:rsidR="00463AB7" w:rsidRDefault="0046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D0" w:rsidRDefault="000B09D0" w:rsidP="000B09D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AA3">
      <w:rPr>
        <w:rStyle w:val="PageNumber"/>
        <w:noProof/>
      </w:rPr>
      <w:t>1</w:t>
    </w:r>
    <w:r>
      <w:rPr>
        <w:rStyle w:val="PageNumber"/>
      </w:rPr>
      <w:fldChar w:fldCharType="end"/>
    </w:r>
  </w:p>
  <w:p w:rsidR="000B09D0" w:rsidRDefault="000B09D0" w:rsidP="00CC14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C9"/>
    <w:rsid w:val="00014E3B"/>
    <w:rsid w:val="00042F6E"/>
    <w:rsid w:val="0006295A"/>
    <w:rsid w:val="000B09D0"/>
    <w:rsid w:val="000D06A6"/>
    <w:rsid w:val="00133674"/>
    <w:rsid w:val="001A2617"/>
    <w:rsid w:val="001E0925"/>
    <w:rsid w:val="00215F8E"/>
    <w:rsid w:val="00233CBA"/>
    <w:rsid w:val="00263645"/>
    <w:rsid w:val="002B06E9"/>
    <w:rsid w:val="002C11C9"/>
    <w:rsid w:val="002C1AB6"/>
    <w:rsid w:val="002F049E"/>
    <w:rsid w:val="00321AA3"/>
    <w:rsid w:val="003613DA"/>
    <w:rsid w:val="003D53A7"/>
    <w:rsid w:val="003E07CF"/>
    <w:rsid w:val="0041415F"/>
    <w:rsid w:val="0041785F"/>
    <w:rsid w:val="00432E33"/>
    <w:rsid w:val="00463AB7"/>
    <w:rsid w:val="00500048"/>
    <w:rsid w:val="00661631"/>
    <w:rsid w:val="006C7861"/>
    <w:rsid w:val="007042EA"/>
    <w:rsid w:val="00717060"/>
    <w:rsid w:val="008045D3"/>
    <w:rsid w:val="008709CD"/>
    <w:rsid w:val="00877CF4"/>
    <w:rsid w:val="008D7A74"/>
    <w:rsid w:val="009B6585"/>
    <w:rsid w:val="009F5630"/>
    <w:rsid w:val="00A75FAD"/>
    <w:rsid w:val="00AC7323"/>
    <w:rsid w:val="00B15439"/>
    <w:rsid w:val="00B30CB6"/>
    <w:rsid w:val="00C23D30"/>
    <w:rsid w:val="00CC140A"/>
    <w:rsid w:val="00DC1057"/>
    <w:rsid w:val="00DF6D42"/>
    <w:rsid w:val="00E012C8"/>
    <w:rsid w:val="00E24423"/>
    <w:rsid w:val="00E91888"/>
    <w:rsid w:val="00ED10D5"/>
    <w:rsid w:val="00F234F4"/>
    <w:rsid w:val="00F5216C"/>
    <w:rsid w:val="00FD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CC140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CC140A"/>
    <w:rPr>
      <w:rFonts w:cs="Times New Roman"/>
    </w:rPr>
  </w:style>
  <w:style w:type="paragraph" w:styleId="Footer">
    <w:name w:val="footer"/>
    <w:basedOn w:val="Normal"/>
    <w:link w:val="FooterChar"/>
    <w:uiPriority w:val="99"/>
    <w:unhideWhenUsed/>
    <w:rsid w:val="00B15439"/>
    <w:pPr>
      <w:tabs>
        <w:tab w:val="center" w:pos="4680"/>
        <w:tab w:val="right" w:pos="9360"/>
      </w:tabs>
    </w:pPr>
  </w:style>
  <w:style w:type="character" w:customStyle="1" w:styleId="FooterChar">
    <w:name w:val="Footer Char"/>
    <w:basedOn w:val="DefaultParagraphFont"/>
    <w:link w:val="Footer"/>
    <w:uiPriority w:val="99"/>
    <w:locked/>
    <w:rsid w:val="00B15439"/>
    <w:rPr>
      <w:rFonts w:cs="Times New Roman"/>
      <w:sz w:val="24"/>
      <w:szCs w:val="24"/>
    </w:rPr>
  </w:style>
  <w:style w:type="paragraph" w:styleId="BalloonText">
    <w:name w:val="Balloon Text"/>
    <w:basedOn w:val="Normal"/>
    <w:link w:val="BalloonTextChar"/>
    <w:uiPriority w:val="99"/>
    <w:semiHidden/>
    <w:unhideWhenUsed/>
    <w:rsid w:val="00B30CB6"/>
    <w:rPr>
      <w:rFonts w:ascii="Tahoma" w:hAnsi="Tahoma" w:cs="Tahoma"/>
      <w:sz w:val="16"/>
      <w:szCs w:val="16"/>
    </w:rPr>
  </w:style>
  <w:style w:type="character" w:customStyle="1" w:styleId="BalloonTextChar">
    <w:name w:val="Balloon Text Char"/>
    <w:basedOn w:val="DefaultParagraphFont"/>
    <w:link w:val="BalloonText"/>
    <w:uiPriority w:val="99"/>
    <w:semiHidden/>
    <w:rsid w:val="00B30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CC140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CC140A"/>
    <w:rPr>
      <w:rFonts w:cs="Times New Roman"/>
    </w:rPr>
  </w:style>
  <w:style w:type="paragraph" w:styleId="Footer">
    <w:name w:val="footer"/>
    <w:basedOn w:val="Normal"/>
    <w:link w:val="FooterChar"/>
    <w:uiPriority w:val="99"/>
    <w:unhideWhenUsed/>
    <w:rsid w:val="00B15439"/>
    <w:pPr>
      <w:tabs>
        <w:tab w:val="center" w:pos="4680"/>
        <w:tab w:val="right" w:pos="9360"/>
      </w:tabs>
    </w:pPr>
  </w:style>
  <w:style w:type="character" w:customStyle="1" w:styleId="FooterChar">
    <w:name w:val="Footer Char"/>
    <w:basedOn w:val="DefaultParagraphFont"/>
    <w:link w:val="Footer"/>
    <w:uiPriority w:val="99"/>
    <w:locked/>
    <w:rsid w:val="00B15439"/>
    <w:rPr>
      <w:rFonts w:cs="Times New Roman"/>
      <w:sz w:val="24"/>
      <w:szCs w:val="24"/>
    </w:rPr>
  </w:style>
  <w:style w:type="paragraph" w:styleId="BalloonText">
    <w:name w:val="Balloon Text"/>
    <w:basedOn w:val="Normal"/>
    <w:link w:val="BalloonTextChar"/>
    <w:uiPriority w:val="99"/>
    <w:semiHidden/>
    <w:unhideWhenUsed/>
    <w:rsid w:val="00B30CB6"/>
    <w:rPr>
      <w:rFonts w:ascii="Tahoma" w:hAnsi="Tahoma" w:cs="Tahoma"/>
      <w:sz w:val="16"/>
      <w:szCs w:val="16"/>
    </w:rPr>
  </w:style>
  <w:style w:type="character" w:customStyle="1" w:styleId="BalloonTextChar">
    <w:name w:val="Balloon Text Char"/>
    <w:basedOn w:val="DefaultParagraphFont"/>
    <w:link w:val="BalloonText"/>
    <w:uiPriority w:val="99"/>
    <w:semiHidden/>
    <w:rsid w:val="00B30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08483">
      <w:marLeft w:val="0"/>
      <w:marRight w:val="0"/>
      <w:marTop w:val="0"/>
      <w:marBottom w:val="0"/>
      <w:divBdr>
        <w:top w:val="none" w:sz="0" w:space="0" w:color="auto"/>
        <w:left w:val="none" w:sz="0" w:space="0" w:color="auto"/>
        <w:bottom w:val="none" w:sz="0" w:space="0" w:color="auto"/>
        <w:right w:val="none" w:sz="0" w:space="0" w:color="auto"/>
      </w:divBdr>
    </w:div>
    <w:div w:id="1333408484">
      <w:marLeft w:val="0"/>
      <w:marRight w:val="0"/>
      <w:marTop w:val="0"/>
      <w:marBottom w:val="0"/>
      <w:divBdr>
        <w:top w:val="none" w:sz="0" w:space="0" w:color="auto"/>
        <w:left w:val="none" w:sz="0" w:space="0" w:color="auto"/>
        <w:bottom w:val="none" w:sz="0" w:space="0" w:color="auto"/>
        <w:right w:val="none" w:sz="0" w:space="0" w:color="auto"/>
      </w:divBdr>
    </w:div>
    <w:div w:id="1333408485">
      <w:marLeft w:val="0"/>
      <w:marRight w:val="0"/>
      <w:marTop w:val="0"/>
      <w:marBottom w:val="0"/>
      <w:divBdr>
        <w:top w:val="none" w:sz="0" w:space="0" w:color="auto"/>
        <w:left w:val="none" w:sz="0" w:space="0" w:color="auto"/>
        <w:bottom w:val="none" w:sz="0" w:space="0" w:color="auto"/>
        <w:right w:val="none" w:sz="0" w:space="0" w:color="auto"/>
      </w:divBdr>
    </w:div>
    <w:div w:id="1333408486">
      <w:marLeft w:val="0"/>
      <w:marRight w:val="0"/>
      <w:marTop w:val="0"/>
      <w:marBottom w:val="0"/>
      <w:divBdr>
        <w:top w:val="none" w:sz="0" w:space="0" w:color="auto"/>
        <w:left w:val="none" w:sz="0" w:space="0" w:color="auto"/>
        <w:bottom w:val="none" w:sz="0" w:space="0" w:color="auto"/>
        <w:right w:val="none" w:sz="0" w:space="0" w:color="auto"/>
      </w:divBdr>
    </w:div>
    <w:div w:id="1333408487">
      <w:marLeft w:val="0"/>
      <w:marRight w:val="0"/>
      <w:marTop w:val="0"/>
      <w:marBottom w:val="0"/>
      <w:divBdr>
        <w:top w:val="none" w:sz="0" w:space="0" w:color="auto"/>
        <w:left w:val="none" w:sz="0" w:space="0" w:color="auto"/>
        <w:bottom w:val="none" w:sz="0" w:space="0" w:color="auto"/>
        <w:right w:val="none" w:sz="0" w:space="0" w:color="auto"/>
      </w:divBdr>
    </w:div>
    <w:div w:id="1333408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808D-C60D-4822-8C9B-D2260FDE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Industries</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clerk2</cp:lastModifiedBy>
  <cp:revision>11</cp:revision>
  <cp:lastPrinted>2016-03-21T13:34:00Z</cp:lastPrinted>
  <dcterms:created xsi:type="dcterms:W3CDTF">2016-03-21T13:35:00Z</dcterms:created>
  <dcterms:modified xsi:type="dcterms:W3CDTF">2021-09-15T13:52:00Z</dcterms:modified>
</cp:coreProperties>
</file>